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432" w:rsidRPr="00AB4432" w:rsidRDefault="00AB4432" w:rsidP="00AB4432">
      <w:pPr>
        <w:autoSpaceDE w:val="0"/>
        <w:autoSpaceDN w:val="0"/>
        <w:adjustRightInd w:val="0"/>
        <w:spacing w:after="0" w:line="240" w:lineRule="auto"/>
        <w:rPr>
          <w:rFonts w:ascii="Tahoma" w:hAnsi="Tahoma" w:cs="Tahoma"/>
          <w:sz w:val="20"/>
          <w:szCs w:val="20"/>
        </w:rPr>
      </w:pPr>
      <w:r w:rsidRPr="00AB4432">
        <w:rPr>
          <w:rFonts w:ascii="Tahoma" w:hAnsi="Tahoma" w:cs="Tahoma"/>
          <w:sz w:val="20"/>
          <w:szCs w:val="20"/>
        </w:rPr>
        <w:t xml:space="preserve">Документ предоставлен </w:t>
      </w:r>
      <w:hyperlink r:id="rId4" w:history="1">
        <w:r w:rsidRPr="00AB4432">
          <w:rPr>
            <w:rFonts w:ascii="Tahoma" w:hAnsi="Tahoma" w:cs="Tahoma"/>
            <w:color w:val="0000FF"/>
            <w:sz w:val="20"/>
            <w:szCs w:val="20"/>
          </w:rPr>
          <w:t>КонсультантПлюс</w:t>
        </w:r>
      </w:hyperlink>
    </w:p>
    <w:p w:rsidR="00AB4432" w:rsidRPr="00AB4432" w:rsidRDefault="00AB4432" w:rsidP="00AB4432">
      <w:pPr>
        <w:autoSpaceDE w:val="0"/>
        <w:autoSpaceDN w:val="0"/>
        <w:adjustRightInd w:val="0"/>
        <w:spacing w:after="0" w:line="240" w:lineRule="auto"/>
        <w:rPr>
          <w:rFonts w:ascii="Tahoma" w:hAnsi="Tahoma" w:cs="Tahoma"/>
          <w:sz w:val="20"/>
          <w:szCs w:val="20"/>
        </w:rPr>
      </w:pPr>
    </w:p>
    <w:p w:rsidR="00AB4432" w:rsidRPr="00AB4432" w:rsidRDefault="00AB4432" w:rsidP="00AB4432">
      <w:pPr>
        <w:autoSpaceDE w:val="0"/>
        <w:autoSpaceDN w:val="0"/>
        <w:adjustRightInd w:val="0"/>
        <w:spacing w:after="0" w:line="240" w:lineRule="auto"/>
        <w:outlineLvl w:val="0"/>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outlineLvl w:val="0"/>
        <w:rPr>
          <w:rFonts w:ascii="Times New Roman" w:hAnsi="Times New Roman" w:cs="Times New Roman"/>
          <w:b/>
          <w:bCs/>
          <w:sz w:val="28"/>
          <w:szCs w:val="28"/>
        </w:rPr>
      </w:pPr>
      <w:r w:rsidRPr="00AB4432">
        <w:rPr>
          <w:rFonts w:ascii="Times New Roman" w:hAnsi="Times New Roman" w:cs="Times New Roman"/>
          <w:b/>
          <w:bCs/>
          <w:sz w:val="28"/>
          <w:szCs w:val="28"/>
        </w:rPr>
        <w:t>АДМИНИСТРАЦИЯ ГОРОДА ОМСКА</w:t>
      </w:r>
    </w:p>
    <w:p w:rsidR="00AB4432" w:rsidRPr="00AB4432" w:rsidRDefault="00AB4432" w:rsidP="00AB4432">
      <w:pPr>
        <w:autoSpaceDE w:val="0"/>
        <w:autoSpaceDN w:val="0"/>
        <w:adjustRightInd w:val="0"/>
        <w:spacing w:after="0" w:line="240" w:lineRule="auto"/>
        <w:jc w:val="both"/>
        <w:rPr>
          <w:rFonts w:ascii="Times New Roman" w:hAnsi="Times New Roman" w:cs="Times New Roman"/>
          <w:b/>
          <w:bCs/>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ПОСТАНОВЛЕНИЕ</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от 2 апреля 2025 г. N 279-п</w:t>
      </w:r>
    </w:p>
    <w:p w:rsidR="00AB4432" w:rsidRPr="00AB4432" w:rsidRDefault="00AB4432" w:rsidP="00AB4432">
      <w:pPr>
        <w:autoSpaceDE w:val="0"/>
        <w:autoSpaceDN w:val="0"/>
        <w:adjustRightInd w:val="0"/>
        <w:spacing w:after="0" w:line="240" w:lineRule="auto"/>
        <w:jc w:val="both"/>
        <w:rPr>
          <w:rFonts w:ascii="Times New Roman" w:hAnsi="Times New Roman" w:cs="Times New Roman"/>
          <w:b/>
          <w:bCs/>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О ВНЕСЕНИИ ИЗМЕНЕНИЙ В ПОСТАНОВЛЕНИЕ АДМИНИСТРАЦИИ</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ГОРОДА ОМСКА ОТ 10 ОКТЯБРЯ 2022 ГОДА N 783-П</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Руководствуясь Бюджетным </w:t>
      </w:r>
      <w:hyperlink r:id="rId5" w:history="1">
        <w:r w:rsidRPr="00AB4432">
          <w:rPr>
            <w:rFonts w:ascii="Times New Roman" w:hAnsi="Times New Roman" w:cs="Times New Roman"/>
            <w:color w:val="0000FF"/>
            <w:sz w:val="28"/>
            <w:szCs w:val="28"/>
          </w:rPr>
          <w:t>кодексом</w:t>
        </w:r>
      </w:hyperlink>
      <w:r w:rsidRPr="00AB4432">
        <w:rPr>
          <w:rFonts w:ascii="Times New Roman" w:hAnsi="Times New Roman" w:cs="Times New Roman"/>
          <w:sz w:val="28"/>
          <w:szCs w:val="28"/>
        </w:rPr>
        <w:t xml:space="preserve"> Российской Федерации, Федеральным </w:t>
      </w:r>
      <w:hyperlink r:id="rId6" w:history="1">
        <w:r w:rsidRPr="00AB4432">
          <w:rPr>
            <w:rFonts w:ascii="Times New Roman" w:hAnsi="Times New Roman" w:cs="Times New Roman"/>
            <w:color w:val="0000FF"/>
            <w:sz w:val="28"/>
            <w:szCs w:val="28"/>
          </w:rPr>
          <w:t>законом</w:t>
        </w:r>
      </w:hyperlink>
      <w:r w:rsidRPr="00AB4432">
        <w:rPr>
          <w:rFonts w:ascii="Times New Roman" w:hAnsi="Times New Roman" w:cs="Times New Roman"/>
          <w:sz w:val="28"/>
          <w:szCs w:val="28"/>
        </w:rPr>
        <w:t xml:space="preserve"> "Об общих принципах организации местного самоуправления в Российской Федерации", </w:t>
      </w:r>
      <w:hyperlink r:id="rId7" w:history="1">
        <w:r w:rsidRPr="00AB4432">
          <w:rPr>
            <w:rFonts w:ascii="Times New Roman" w:hAnsi="Times New Roman" w:cs="Times New Roman"/>
            <w:color w:val="0000FF"/>
            <w:sz w:val="28"/>
            <w:szCs w:val="28"/>
          </w:rPr>
          <w:t>Уставом</w:t>
        </w:r>
      </w:hyperlink>
      <w:r w:rsidRPr="00AB4432">
        <w:rPr>
          <w:rFonts w:ascii="Times New Roman" w:hAnsi="Times New Roman" w:cs="Times New Roman"/>
          <w:sz w:val="28"/>
          <w:szCs w:val="28"/>
        </w:rPr>
        <w:t xml:space="preserve"> города Омска, постановляю:</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1. Внести в </w:t>
      </w:r>
      <w:hyperlink r:id="rId8" w:history="1">
        <w:r w:rsidRPr="00AB4432">
          <w:rPr>
            <w:rFonts w:ascii="Times New Roman" w:hAnsi="Times New Roman" w:cs="Times New Roman"/>
            <w:color w:val="0000FF"/>
            <w:sz w:val="28"/>
            <w:szCs w:val="28"/>
          </w:rPr>
          <w:t>приложение</w:t>
        </w:r>
      </w:hyperlink>
      <w:r w:rsidRPr="00AB4432">
        <w:rPr>
          <w:rFonts w:ascii="Times New Roman" w:hAnsi="Times New Roman" w:cs="Times New Roman"/>
          <w:sz w:val="28"/>
          <w:szCs w:val="28"/>
        </w:rPr>
        <w:t xml:space="preserve"> "Муниципальная программа города Омска "Развитие культуры" к постановлению Администрации города Омска от 10 октября 2022 года N 783-п "Об утверждении муниципальной программы города Омска "Развитие культуры" следующие изменения: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1) </w:t>
      </w:r>
      <w:hyperlink r:id="rId9" w:history="1">
        <w:r w:rsidRPr="00AB4432">
          <w:rPr>
            <w:rFonts w:ascii="Times New Roman" w:hAnsi="Times New Roman" w:cs="Times New Roman"/>
            <w:color w:val="0000FF"/>
            <w:sz w:val="28"/>
            <w:szCs w:val="28"/>
          </w:rPr>
          <w:t>строку</w:t>
        </w:r>
      </w:hyperlink>
      <w:r w:rsidRPr="00AB4432">
        <w:rPr>
          <w:rFonts w:ascii="Times New Roman" w:hAnsi="Times New Roman" w:cs="Times New Roman"/>
          <w:sz w:val="28"/>
          <w:szCs w:val="28"/>
        </w:rPr>
        <w:t xml:space="preserve"> "Объемы и источники финансирования муниципальной программы" Паспорта муниципальной программы города Омска "Развитие культуры"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3402"/>
        <w:gridCol w:w="5669"/>
      </w:tblGrid>
      <w:tr w:rsidR="00AB4432" w:rsidRPr="00AB4432">
        <w:tc>
          <w:tcPr>
            <w:tcW w:w="3402"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Объемы и источники финансирования муниципальной программы</w:t>
            </w:r>
          </w:p>
        </w:tc>
        <w:tc>
          <w:tcPr>
            <w:tcW w:w="5669"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На реализацию муниципальной программы планируется направить 15749662993,50 рубля, в том числе:</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- 13596893338,36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- 2125755246,35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- 27014408,79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в 2023 году - 1494118312,80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- 1053904987,55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- 432656604,91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- 7556720,34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2) в 2024 году - 1814328074,10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- 1294210168,85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- 510845438,57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- 9272466,68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в 2025 году - 2499458461,45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- 1897921708,81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- 591351530,87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- 10185221,77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4) в 2026 году - 2461072966,63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- 590901672,00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5) в 2027 году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6) в 2028 году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7) в 2029 году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8) в 2030 году - 1870171294,63 рубля:</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- 1870171294,63 рубля</w:t>
            </w:r>
          </w:p>
        </w:tc>
      </w:tr>
    </w:tbl>
    <w:p w:rsidR="00AB4432" w:rsidRPr="00AB4432" w:rsidRDefault="00AB4432" w:rsidP="00AB4432">
      <w:pPr>
        <w:autoSpaceDE w:val="0"/>
        <w:autoSpaceDN w:val="0"/>
        <w:adjustRightInd w:val="0"/>
        <w:spacing w:before="280"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lastRenderedPageBreak/>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2) в </w:t>
      </w:r>
      <w:hyperlink r:id="rId10" w:history="1">
        <w:r w:rsidRPr="00AB4432">
          <w:rPr>
            <w:rFonts w:ascii="Times New Roman" w:hAnsi="Times New Roman" w:cs="Times New Roman"/>
            <w:color w:val="0000FF"/>
            <w:sz w:val="28"/>
            <w:szCs w:val="28"/>
          </w:rPr>
          <w:t>подпрограмме 1</w:t>
        </w:r>
      </w:hyperlink>
      <w:r w:rsidRPr="00AB4432">
        <w:rPr>
          <w:rFonts w:ascii="Times New Roman" w:hAnsi="Times New Roman" w:cs="Times New Roman"/>
          <w:sz w:val="28"/>
          <w:szCs w:val="28"/>
        </w:rPr>
        <w:t xml:space="preserve"> "Повышение качества и доступности услуг в сфере культуры и дополнительного образования детей художественно-эстетической направленности" муниципальной программы города Омска "Развитие культуры":</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в </w:t>
      </w:r>
      <w:hyperlink r:id="rId11" w:history="1">
        <w:r w:rsidRPr="00AB4432">
          <w:rPr>
            <w:rFonts w:ascii="Times New Roman" w:hAnsi="Times New Roman" w:cs="Times New Roman"/>
            <w:color w:val="0000FF"/>
            <w:sz w:val="28"/>
            <w:szCs w:val="28"/>
          </w:rPr>
          <w:t>разделе 5</w:t>
        </w:r>
      </w:hyperlink>
      <w:r w:rsidRPr="00AB4432">
        <w:rPr>
          <w:rFonts w:ascii="Times New Roman" w:hAnsi="Times New Roman" w:cs="Times New Roman"/>
          <w:sz w:val="28"/>
          <w:szCs w:val="28"/>
        </w:rPr>
        <w:t xml:space="preserve"> "Описание мероприятий подпрограммы и целевых индикаторов их выполнения":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12" w:history="1">
        <w:r w:rsidRPr="00AB4432">
          <w:rPr>
            <w:rFonts w:ascii="Times New Roman" w:hAnsi="Times New Roman" w:cs="Times New Roman"/>
            <w:color w:val="0000FF"/>
            <w:sz w:val="28"/>
            <w:szCs w:val="28"/>
          </w:rPr>
          <w:t>абзац двадцать второй</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lastRenderedPageBreak/>
        <w:t>"Мероприятие 6 "Приобретение музыкальных инструментов, оборудования и материалов для муниципальных детских школ искусств по видам искусств в рамках государственной программы Российской Федерации "Развитие культуры" направлено на достижение целей федерального проекта "Культурная среда" по укреплению материально-технической базы учреждений в сфере культуры. Мероприятие реализуется в 2023 и 2024 годах.";</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после </w:t>
      </w:r>
      <w:hyperlink r:id="rId13" w:history="1">
        <w:r w:rsidRPr="00AB4432">
          <w:rPr>
            <w:rFonts w:ascii="Times New Roman" w:hAnsi="Times New Roman" w:cs="Times New Roman"/>
            <w:color w:val="0000FF"/>
            <w:sz w:val="28"/>
            <w:szCs w:val="28"/>
          </w:rPr>
          <w:t>абзаца двадцать третьего</w:t>
        </w:r>
      </w:hyperlink>
      <w:r w:rsidRPr="00AB4432">
        <w:rPr>
          <w:rFonts w:ascii="Times New Roman" w:hAnsi="Times New Roman" w:cs="Times New Roman"/>
          <w:sz w:val="28"/>
          <w:szCs w:val="28"/>
        </w:rPr>
        <w:t xml:space="preserve"> дополнить абзацами следующего содержания: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"Мероприятие 7 "Приобретение музыкальных инструментов, оборудования и материалов для муниципальных детских школ искусств по видам искусств" в рамках реализации регионального проекта "Семейные ценности и инфраструктура культуры" направлено на достижение целей национального проекта "Семья" по укреплению материально-технической базы учреждений в сфере культуры. Мероприятие реализуется с 2025 года.</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В рамках данного мероприятия планируется приобретение музыкальных инструментов, оборудования и материалов для муниципальных детских школ искусств по видам искусств. Для оценки данного мероприятия используется целевой индикатор "Количество образовательных учреждений в сфере культуры, оснащенных музыкальными инструментами, оборудованием и учебными материалами", который измеряется в единицах. Значение целевого индикатора определяется по числу образовательных учреждений в сфере культуры, оснащенных музыкальными инструментами, оборудованием и учебными материалами. Источником данных для определения значения целевого индикатора являются отчеты департамента культуры Администрации города Омска о достижении результата регионального проекта "Семейные ценности и инфраструктура культуры", направленного на достижение целей национального проекта "Семья", направляемых в Министерство культуры Омской области.";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14" w:history="1">
        <w:r w:rsidRPr="00AB4432">
          <w:rPr>
            <w:rFonts w:ascii="Times New Roman" w:hAnsi="Times New Roman" w:cs="Times New Roman"/>
            <w:color w:val="0000FF"/>
            <w:sz w:val="28"/>
            <w:szCs w:val="28"/>
          </w:rPr>
          <w:t>абзац двадцать четвертый</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"Мероприятие 8 "Модернизация путем реконструкции и (или) капитального ремонта муниципальных детских школ искусств по видам искусств в рамках государственной </w:t>
      </w:r>
      <w:hyperlink r:id="rId15" w:history="1">
        <w:r w:rsidRPr="00AB4432">
          <w:rPr>
            <w:rFonts w:ascii="Times New Roman" w:hAnsi="Times New Roman" w:cs="Times New Roman"/>
            <w:color w:val="0000FF"/>
            <w:sz w:val="28"/>
            <w:szCs w:val="28"/>
          </w:rPr>
          <w:t>программы</w:t>
        </w:r>
      </w:hyperlink>
      <w:r w:rsidRPr="00AB4432">
        <w:rPr>
          <w:rFonts w:ascii="Times New Roman" w:hAnsi="Times New Roman" w:cs="Times New Roman"/>
          <w:sz w:val="28"/>
          <w:szCs w:val="28"/>
        </w:rPr>
        <w:t xml:space="preserve"> Российской Федерации "Развитие культуры". Мероприятие реализуется в 2023 и 2024 годах. В рамках данного мероприятия планируется проведение реконструкции и (или) капитального ремонта муниципальных детских школ искусств по видам искусств. Для оценки данного мероприятия используется целевой индикатор "Количество реконструированных и (или) капитально отремонтированных муниципальных детских школ искусств по видам искусств", который измеряется в единицах. Значение целевого индикатора определяется по числу </w:t>
      </w:r>
      <w:r w:rsidRPr="00AB4432">
        <w:rPr>
          <w:rFonts w:ascii="Times New Roman" w:hAnsi="Times New Roman" w:cs="Times New Roman"/>
          <w:sz w:val="28"/>
          <w:szCs w:val="28"/>
        </w:rPr>
        <w:lastRenderedPageBreak/>
        <w:t>образовательных учреждений в сфере культуры, реконструированных и (или) капитально отремонтированных в рамках федерального проекта "Культурная среда". Источником данных для определения значения целевого индикатора являются отчеты департамента культуры Администрации города Омска о достижении результата регионального проекта "Обеспечение качественно нового уровня развития инфраструктуры культуры" ("Культурная среда" - Омская область), направляемых в Министерство культуры Омской области.";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после </w:t>
      </w:r>
      <w:hyperlink r:id="rId16" w:history="1">
        <w:r w:rsidRPr="00AB4432">
          <w:rPr>
            <w:rFonts w:ascii="Times New Roman" w:hAnsi="Times New Roman" w:cs="Times New Roman"/>
            <w:color w:val="0000FF"/>
            <w:sz w:val="28"/>
            <w:szCs w:val="28"/>
          </w:rPr>
          <w:t>абзаца двадцать четвертого</w:t>
        </w:r>
      </w:hyperlink>
      <w:r w:rsidRPr="00AB4432">
        <w:rPr>
          <w:rFonts w:ascii="Times New Roman" w:hAnsi="Times New Roman" w:cs="Times New Roman"/>
          <w:sz w:val="28"/>
          <w:szCs w:val="28"/>
        </w:rPr>
        <w:t xml:space="preserve"> дополнить абзацами следующего содержания: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"Мероприятие 9 "Софинансирование расходов на модернизацию путем реконструкции и (или) капитального ремонта муниципальных детских школ искусств по видам искусств" в рамках реализации регионального проекта "Семейные ценности и инфраструктура культуры" направлено на достижение целей национального проекта "Семья". Мероприятие реализуется с 2025 года. В рамках данного мероприятия планируется проведение реконструкции и (или) капитального ремонта муниципальных детских школ искусств по видам искусств. Для оценки данного мероприятия используется целевой индикатор "Количество реконструированных и (или) капитально отремонтированных муниципальных детских школ искусств по видам искусств", который измеряется в единицах. Значение целевого индикатора определяется по числу образовательных учреждений в сфере культуры, реконструированных и (или) капитально отремонтированных. Источником данных для определения значения целевого индикатора являются отчеты департамента культуры Администрации города Омска о достижении результата регионального проекта "Семейные ценности и инфраструктура культуры", направленного на достижение целей национального проекта "Семья", направляемых в Министерство культуры Омской области.";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в </w:t>
      </w:r>
      <w:hyperlink r:id="rId17" w:history="1">
        <w:r w:rsidRPr="00AB4432">
          <w:rPr>
            <w:rFonts w:ascii="Times New Roman" w:hAnsi="Times New Roman" w:cs="Times New Roman"/>
            <w:color w:val="0000FF"/>
            <w:sz w:val="28"/>
            <w:szCs w:val="28"/>
          </w:rPr>
          <w:t>абзаце двадцать пятом</w:t>
        </w:r>
      </w:hyperlink>
      <w:r w:rsidRPr="00AB4432">
        <w:rPr>
          <w:rFonts w:ascii="Times New Roman" w:hAnsi="Times New Roman" w:cs="Times New Roman"/>
          <w:sz w:val="28"/>
          <w:szCs w:val="28"/>
        </w:rPr>
        <w:t xml:space="preserve"> слова "Мероприятие 8" заменить словами "Мероприятие 10";</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в </w:t>
      </w:r>
      <w:hyperlink r:id="rId18" w:history="1">
        <w:r w:rsidRPr="00AB4432">
          <w:rPr>
            <w:rFonts w:ascii="Times New Roman" w:hAnsi="Times New Roman" w:cs="Times New Roman"/>
            <w:color w:val="0000FF"/>
            <w:sz w:val="28"/>
            <w:szCs w:val="28"/>
          </w:rPr>
          <w:t>абзаце двадцать шестом</w:t>
        </w:r>
      </w:hyperlink>
      <w:r w:rsidRPr="00AB4432">
        <w:rPr>
          <w:rFonts w:ascii="Times New Roman" w:hAnsi="Times New Roman" w:cs="Times New Roman"/>
          <w:sz w:val="28"/>
          <w:szCs w:val="28"/>
        </w:rPr>
        <w:t xml:space="preserve"> слова "Мероприятие 9" заменить словами "Мероприятие 11";</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19" w:history="1">
        <w:r w:rsidRPr="00AB4432">
          <w:rPr>
            <w:rFonts w:ascii="Times New Roman" w:hAnsi="Times New Roman" w:cs="Times New Roman"/>
            <w:color w:val="0000FF"/>
            <w:sz w:val="28"/>
            <w:szCs w:val="28"/>
          </w:rPr>
          <w:t>абзац сорок четвертый</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"Количество созданных модельных библиотек". Целевой индикатор измеряется в единицах и используется в 2023 году. Источником данных для определения целевого индикатора является распоряжение Министерства культуры Омской области о присвоении модернизированной библиотеке статуса "модельная".";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после </w:t>
      </w:r>
      <w:hyperlink r:id="rId20" w:history="1">
        <w:r w:rsidRPr="00AB4432">
          <w:rPr>
            <w:rFonts w:ascii="Times New Roman" w:hAnsi="Times New Roman" w:cs="Times New Roman"/>
            <w:color w:val="0000FF"/>
            <w:sz w:val="28"/>
            <w:szCs w:val="28"/>
          </w:rPr>
          <w:t>абзаца пятьдесят девятого</w:t>
        </w:r>
      </w:hyperlink>
      <w:r w:rsidRPr="00AB4432">
        <w:rPr>
          <w:rFonts w:ascii="Times New Roman" w:hAnsi="Times New Roman" w:cs="Times New Roman"/>
          <w:sz w:val="28"/>
          <w:szCs w:val="28"/>
        </w:rPr>
        <w:t xml:space="preserve"> дополнить абзацами следующего содержания: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lastRenderedPageBreak/>
        <w:t>"Мероприятие 5 "Создание модельных муниципальных библиотек" в рамках реализации регионального проекта "Семейные ценности и инфраструктура культуры" направлено на достижение целей национального проекта "Семья". Мероприятие реализуется с 2025 года, осуществляется путем модернизации деятельности муниципальных библиотек города Омска и внедрения эффективных моделей управления, направленных на повышение качества библиотечно-информационного обслуживания населения и предусматривает:</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проведение ремонтных работ в библиотеке и на прилегающей территории с целью организации современной комфортной среды, функционального зонирования пространства и возможностью его трансформации исходя из потребностей местного сообщества;</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обновление документного фонда, текущее комплектование документами на всех видах носителей информации;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автоматизацию библиотечных процессов и внедрение информационно-коммуникационных технологий, в том числе обеспечение централизованного доступа к электронным и цифровым ресурсам;</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создание, разработку и реализацию обучающих (просветительских) программ, направленных на адаптацию граждан к непрерывно изменяющейся информационной среде;</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организацию работы студий, клубов, кружков и иных форм интеллектуального творчества, развивающих способности участников - пользователей библиотеки, в том числе организацию и проведение детских праздников интеллектуальной направленности;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обеспечение доступа к услугам библиотеки для маломобильных граждан, а также создание дружелюбной среды для пользователей с особыми нуждами.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Для оценки данного мероприятия используется целевой индикатор: "Количество муниципальных библиотек, переоснащенных по модельному стандарту". Целевой индикатор измеряется в единицах. Источником данных для определения целевого индикатора является распоряжение Министерства культуры Омской области о присвоении модернизированной библиотеке статуса "Модельная".";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21" w:history="1">
        <w:r w:rsidRPr="00AB4432">
          <w:rPr>
            <w:rFonts w:ascii="Times New Roman" w:hAnsi="Times New Roman" w:cs="Times New Roman"/>
            <w:color w:val="0000FF"/>
            <w:sz w:val="28"/>
            <w:szCs w:val="28"/>
          </w:rPr>
          <w:t>абзац шестидесятый</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"Мероприятие 6 "Комплектование книжных фондов библиотек в рамках государственной </w:t>
      </w:r>
      <w:hyperlink r:id="rId22" w:history="1">
        <w:r w:rsidRPr="00AB4432">
          <w:rPr>
            <w:rFonts w:ascii="Times New Roman" w:hAnsi="Times New Roman" w:cs="Times New Roman"/>
            <w:color w:val="0000FF"/>
            <w:sz w:val="28"/>
            <w:szCs w:val="28"/>
          </w:rPr>
          <w:t>программы</w:t>
        </w:r>
      </w:hyperlink>
      <w:r w:rsidRPr="00AB4432">
        <w:rPr>
          <w:rFonts w:ascii="Times New Roman" w:hAnsi="Times New Roman" w:cs="Times New Roman"/>
          <w:sz w:val="28"/>
          <w:szCs w:val="28"/>
        </w:rPr>
        <w:t xml:space="preserve"> Российской Федерации "Развитие культуры". Мероприятие реализуется в 2023 и 2024 годах. Выполнение данного </w:t>
      </w:r>
      <w:r w:rsidRPr="00AB4432">
        <w:rPr>
          <w:rFonts w:ascii="Times New Roman" w:hAnsi="Times New Roman" w:cs="Times New Roman"/>
          <w:sz w:val="28"/>
          <w:szCs w:val="28"/>
        </w:rPr>
        <w:lastRenderedPageBreak/>
        <w:t>мероприятия предполагает получение субсидии на комплектование книжных фондов общедоступных (публичных) библиотек города Омска. Для оценки данного мероприятия используется целевой индикатор "Количество документов, поступивших в библиотечный фонд", который измеряется в единицах. Источником данных для расчета целевого индикатора является информация о достижении значений результатов использования субсидии, предоставляемая департаментом культуры Администрации города Омска в Министерство культуры Омской области.";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после </w:t>
      </w:r>
      <w:hyperlink r:id="rId23" w:history="1">
        <w:r w:rsidRPr="00AB4432">
          <w:rPr>
            <w:rFonts w:ascii="Times New Roman" w:hAnsi="Times New Roman" w:cs="Times New Roman"/>
            <w:color w:val="0000FF"/>
            <w:sz w:val="28"/>
            <w:szCs w:val="28"/>
          </w:rPr>
          <w:t>абзаца шестидесятого</w:t>
        </w:r>
      </w:hyperlink>
      <w:r w:rsidRPr="00AB4432">
        <w:rPr>
          <w:rFonts w:ascii="Times New Roman" w:hAnsi="Times New Roman" w:cs="Times New Roman"/>
          <w:sz w:val="28"/>
          <w:szCs w:val="28"/>
        </w:rPr>
        <w:t xml:space="preserve"> дополнить абзацем следующего содержания: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"Мероприятие 7 "Государственная поддержка отрасли культуры (комплектование книжных фондов общедоступных (публичных) библиотек муниципальных образований Омской области)" в рамках реализации регионального проекта "Семейные ценности и инфраструктура культуры" направлено на достижение целей национального проекта "Семья". Мероприятие реализуется с 2025 года. Выполнение данного мероприятия предполагает получение субсидии на комплектование книжных фондов общедоступных (публичных) библиотек города Омска. Для оценки данного мероприятия используется целевой индикатор "Проведены мероприятия по комплектованию книжных фондов библиотек муниципальных образований", который измеряется в единицах. Источником данных для расчета целевого индикатора является информация о достижении значений результатов использования субсидии, предоставляемая департаментом культуры Администрации города Омска в Министерство культуры Омской области.";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в </w:t>
      </w:r>
      <w:hyperlink r:id="rId24" w:history="1">
        <w:r w:rsidRPr="00AB4432">
          <w:rPr>
            <w:rFonts w:ascii="Times New Roman" w:hAnsi="Times New Roman" w:cs="Times New Roman"/>
            <w:color w:val="0000FF"/>
            <w:sz w:val="28"/>
            <w:szCs w:val="28"/>
          </w:rPr>
          <w:t>абзаце шестьдесят первом</w:t>
        </w:r>
      </w:hyperlink>
      <w:r w:rsidRPr="00AB4432">
        <w:rPr>
          <w:rFonts w:ascii="Times New Roman" w:hAnsi="Times New Roman" w:cs="Times New Roman"/>
          <w:sz w:val="28"/>
          <w:szCs w:val="28"/>
        </w:rPr>
        <w:t xml:space="preserve"> слова "Мероприятие 6" заменить словами "Мероприятие 8";</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в </w:t>
      </w:r>
      <w:hyperlink r:id="rId25" w:history="1">
        <w:r w:rsidRPr="00AB4432">
          <w:rPr>
            <w:rFonts w:ascii="Times New Roman" w:hAnsi="Times New Roman" w:cs="Times New Roman"/>
            <w:color w:val="0000FF"/>
            <w:sz w:val="28"/>
            <w:szCs w:val="28"/>
          </w:rPr>
          <w:t>абзаце шестьдесят втором</w:t>
        </w:r>
      </w:hyperlink>
      <w:r w:rsidRPr="00AB4432">
        <w:rPr>
          <w:rFonts w:ascii="Times New Roman" w:hAnsi="Times New Roman" w:cs="Times New Roman"/>
          <w:sz w:val="28"/>
          <w:szCs w:val="28"/>
        </w:rPr>
        <w:t xml:space="preserve"> слова "Мероприятие 7" заменить словами "Мероприятие 9";</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26" w:history="1">
        <w:r w:rsidRPr="00AB4432">
          <w:rPr>
            <w:rFonts w:ascii="Times New Roman" w:hAnsi="Times New Roman" w:cs="Times New Roman"/>
            <w:color w:val="0000FF"/>
            <w:sz w:val="28"/>
            <w:szCs w:val="28"/>
          </w:rPr>
          <w:t>абзац семьдесят седьмой</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"Количество посещений клубных формирований культурно-досуговых учреждений города Омска (бесплатных)". Целевой индикатор используется в период 2023 и 2024 годов. Единица измерения целевого индикатора - человек. Источником данных для определения значения целевого индикатора являются отчеты (пояснительная записка) руководителей культурно-досуговых учреждений (Дворцы культуры, культурно-досуговые центры, центры досуга, центры культуры, спорта, развлечений города Омска);";</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в </w:t>
      </w:r>
      <w:hyperlink r:id="rId27" w:history="1">
        <w:r w:rsidRPr="00AB4432">
          <w:rPr>
            <w:rFonts w:ascii="Times New Roman" w:hAnsi="Times New Roman" w:cs="Times New Roman"/>
            <w:color w:val="0000FF"/>
            <w:sz w:val="28"/>
            <w:szCs w:val="28"/>
          </w:rPr>
          <w:t>абзаце семьдесят девятом</w:t>
        </w:r>
      </w:hyperlink>
      <w:r w:rsidRPr="00AB4432">
        <w:rPr>
          <w:rFonts w:ascii="Times New Roman" w:hAnsi="Times New Roman" w:cs="Times New Roman"/>
          <w:sz w:val="28"/>
          <w:szCs w:val="28"/>
        </w:rPr>
        <w:t xml:space="preserve"> точку заменить точкой с запятой;</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lastRenderedPageBreak/>
        <w:t xml:space="preserve">после </w:t>
      </w:r>
      <w:hyperlink r:id="rId28" w:history="1">
        <w:r w:rsidRPr="00AB4432">
          <w:rPr>
            <w:rFonts w:ascii="Times New Roman" w:hAnsi="Times New Roman" w:cs="Times New Roman"/>
            <w:color w:val="0000FF"/>
            <w:sz w:val="28"/>
            <w:szCs w:val="28"/>
          </w:rPr>
          <w:t>абзаца семьдесят девятого</w:t>
        </w:r>
      </w:hyperlink>
      <w:r w:rsidRPr="00AB4432">
        <w:rPr>
          <w:rFonts w:ascii="Times New Roman" w:hAnsi="Times New Roman" w:cs="Times New Roman"/>
          <w:sz w:val="28"/>
          <w:szCs w:val="28"/>
        </w:rPr>
        <w:t xml:space="preserve"> дополнить абзацем следующего содержания: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"Количество участников мероприятий, проведенных досуговыми учреждениями города Омска и бюджетным учреждением города Омска "ДОМ КИНО". Единица измерения целевого индикатора - человек. Индикатор используется с 2025 года. Источником данных для определения значения целевого индикатора являются отчеты об исполнении муниципального задания культурно-досуговыми учреждениями города Омска и бюджетным учреждением города Омска "ДОМ КИНО".";</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29" w:history="1">
        <w:r w:rsidRPr="00AB4432">
          <w:rPr>
            <w:rFonts w:ascii="Times New Roman" w:hAnsi="Times New Roman" w:cs="Times New Roman"/>
            <w:color w:val="0000FF"/>
            <w:sz w:val="28"/>
            <w:szCs w:val="28"/>
          </w:rPr>
          <w:t>раздел 6</w:t>
        </w:r>
      </w:hyperlink>
      <w:r w:rsidRPr="00AB4432">
        <w:rPr>
          <w:rFonts w:ascii="Times New Roman" w:hAnsi="Times New Roman" w:cs="Times New Roman"/>
          <w:sz w:val="28"/>
          <w:szCs w:val="28"/>
        </w:rPr>
        <w:t xml:space="preserve"> "Объем и источники финансирования подпрограммы"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Объем и источники финансирования подпрограммы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На реализацию мероприятий подпрограммы планируется направить 13139132655,12 рубля, в том числе:</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- 11183505930,78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- 1928612315,55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- 27014408,79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1) 2023 год - 1241203454,19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- 850275861,64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- 383370872,21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- 7556720,34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2) 2024 год - 1507803266,02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- 1036971093,47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- 461559705,87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- 9272466,68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3) 2025 год - 2089104552,37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- 1536853532,43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lastRenderedPageBreak/>
        <w:t>- за счет средств областного бюджета - 542065798,17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 - 10185221,77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4) 2026 год - 2093484983,54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- 1551869044,24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- 541615939,30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5) 2027 год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6) 2028 год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7) 2029 год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8) 2030 год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- 1551884099,75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Источником финансирования подпрограммы являются бюджетные средства.</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Объем финансирования может уточняться при формировании бюджета города Омска на соответствующий год исходя из возможностей бюджета города Омска, мониторинга эффективности мероприятий, предусмотренных подпрограммой.</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Информация об объеме и источниках финансирования подпрограммы в разрезе непосредственных мероприятий подпрограммы приведена в приложении N 2 "Перечень мероприятий подпрограммы 1 "Повышение качества и доступности услуг в сфере культуры и дополнительного образования детей художественно-эстетической направленности" муниципальной программы города Омска "Развитие культуры" на 2023 - 2030 годы" к настоящей муниципальной программе.";</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3) в </w:t>
      </w:r>
      <w:hyperlink r:id="rId30" w:history="1">
        <w:r w:rsidRPr="00AB4432">
          <w:rPr>
            <w:rFonts w:ascii="Times New Roman" w:hAnsi="Times New Roman" w:cs="Times New Roman"/>
            <w:color w:val="0000FF"/>
            <w:sz w:val="28"/>
            <w:szCs w:val="28"/>
          </w:rPr>
          <w:t>подпрограмме 2</w:t>
        </w:r>
      </w:hyperlink>
      <w:r w:rsidRPr="00AB4432">
        <w:rPr>
          <w:rFonts w:ascii="Times New Roman" w:hAnsi="Times New Roman" w:cs="Times New Roman"/>
          <w:sz w:val="28"/>
          <w:szCs w:val="28"/>
        </w:rPr>
        <w:t xml:space="preserve"> "Сохранение объектов культурного наследия и памятников, находящихся в муниципальной собственности города Омска" муниципальной программы города Омска "Развитие культуры":</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lastRenderedPageBreak/>
        <w:t xml:space="preserve">- в </w:t>
      </w:r>
      <w:hyperlink r:id="rId31" w:history="1">
        <w:r w:rsidRPr="00AB4432">
          <w:rPr>
            <w:rFonts w:ascii="Times New Roman" w:hAnsi="Times New Roman" w:cs="Times New Roman"/>
            <w:color w:val="0000FF"/>
            <w:sz w:val="28"/>
            <w:szCs w:val="28"/>
          </w:rPr>
          <w:t>разделе 5</w:t>
        </w:r>
      </w:hyperlink>
      <w:r w:rsidRPr="00AB4432">
        <w:rPr>
          <w:rFonts w:ascii="Times New Roman" w:hAnsi="Times New Roman" w:cs="Times New Roman"/>
          <w:sz w:val="28"/>
          <w:szCs w:val="28"/>
        </w:rPr>
        <w:t xml:space="preserve"> "Описание мероприятий подпрограммы и целевых индикаторов их выполнения":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32" w:history="1">
        <w:r w:rsidRPr="00AB4432">
          <w:rPr>
            <w:rFonts w:ascii="Times New Roman" w:hAnsi="Times New Roman" w:cs="Times New Roman"/>
            <w:color w:val="0000FF"/>
            <w:sz w:val="28"/>
            <w:szCs w:val="28"/>
          </w:rPr>
          <w:t>абзац десятый</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"В рамках указанного мероприятия предусматривается содержание, обслуживание и ремонт объектов культурного наследия (памятников истории и культуры) народов Российской Федерации и памятников, являющихся произведениями монументального искусства.";</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33" w:history="1">
        <w:r w:rsidRPr="00AB4432">
          <w:rPr>
            <w:rFonts w:ascii="Times New Roman" w:hAnsi="Times New Roman" w:cs="Times New Roman"/>
            <w:color w:val="0000FF"/>
            <w:sz w:val="28"/>
            <w:szCs w:val="28"/>
          </w:rPr>
          <w:t>абзацы одиннадцатый</w:t>
        </w:r>
      </w:hyperlink>
      <w:r w:rsidRPr="00AB4432">
        <w:rPr>
          <w:rFonts w:ascii="Times New Roman" w:hAnsi="Times New Roman" w:cs="Times New Roman"/>
          <w:sz w:val="28"/>
          <w:szCs w:val="28"/>
        </w:rPr>
        <w:t xml:space="preserve"> - </w:t>
      </w:r>
      <w:hyperlink r:id="rId34" w:history="1">
        <w:r w:rsidRPr="00AB4432">
          <w:rPr>
            <w:rFonts w:ascii="Times New Roman" w:hAnsi="Times New Roman" w:cs="Times New Roman"/>
            <w:color w:val="0000FF"/>
            <w:sz w:val="28"/>
            <w:szCs w:val="28"/>
          </w:rPr>
          <w:t>пятнадцатый</w:t>
        </w:r>
      </w:hyperlink>
      <w:r w:rsidRPr="00AB4432">
        <w:rPr>
          <w:rFonts w:ascii="Times New Roman" w:hAnsi="Times New Roman" w:cs="Times New Roman"/>
          <w:sz w:val="28"/>
          <w:szCs w:val="28"/>
        </w:rPr>
        <w:t xml:space="preserve"> исключить;</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hyperlink r:id="rId35" w:history="1">
        <w:r w:rsidRPr="00AB4432">
          <w:rPr>
            <w:rFonts w:ascii="Times New Roman" w:hAnsi="Times New Roman" w:cs="Times New Roman"/>
            <w:color w:val="0000FF"/>
            <w:sz w:val="28"/>
            <w:szCs w:val="28"/>
          </w:rPr>
          <w:t>абзац девятнадцатый</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"Количество объектов в сфере культуры, подлежащих содержанию и обслуживанию за счет бюджета города Омска". Значение целевого индикатора измеряется в единицах и определяется согласно данным о количестве объектов в сфере культуры, подлежащих содержанию и обслуживанию за счет бюджета города Омска, находящихся на балансе Автономного учреждения города Омска "Музей-исторический парк "Омская крепость", либо на ином законном основании;";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36" w:history="1">
        <w:r w:rsidRPr="00AB4432">
          <w:rPr>
            <w:rFonts w:ascii="Times New Roman" w:hAnsi="Times New Roman" w:cs="Times New Roman"/>
            <w:color w:val="0000FF"/>
            <w:sz w:val="28"/>
            <w:szCs w:val="28"/>
          </w:rPr>
          <w:t>раздел 6</w:t>
        </w:r>
      </w:hyperlink>
      <w:r w:rsidRPr="00AB4432">
        <w:rPr>
          <w:rFonts w:ascii="Times New Roman" w:hAnsi="Times New Roman" w:cs="Times New Roman"/>
          <w:sz w:val="28"/>
          <w:szCs w:val="28"/>
        </w:rPr>
        <w:t xml:space="preserve"> "Объем и источники финансирования подпрограммы"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Объем и источники финансирования подпрограммы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Затраты на реализацию подпрограммы составляют 111203613,05 рубля, в том числе:</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- 111203613,05 рубля, в том числе по годам реализации: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1) 2023 год - 2089355,79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2) 2024 год - 11418125,44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3) 2025 год - 43146391,97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4) 2026 год - 10909947,97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5) 2027 год - 10909947,97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6) 2028 год - 10909947,97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7) 2029 год - 10909947,97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lastRenderedPageBreak/>
        <w:t>8) 2030 год - 10909947,97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Информация об объеме и источниках финансирования подпрограммы в разрезе непосредственных мероприятий подпрограммы приведена в приложении N 3 "Перечень мероприятий подпрограммы 2 "Сохранение объектов культурного наследия и памятников, находящихся в муниципальной собственности города Омска" муниципальной программы города Омска "Развитие культуры" на 2023 - 2030 годы" к настоящей муниципальной программе.";</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4) </w:t>
      </w:r>
      <w:hyperlink r:id="rId37" w:history="1">
        <w:r w:rsidRPr="00AB4432">
          <w:rPr>
            <w:rFonts w:ascii="Times New Roman" w:hAnsi="Times New Roman" w:cs="Times New Roman"/>
            <w:color w:val="0000FF"/>
            <w:sz w:val="28"/>
            <w:szCs w:val="28"/>
          </w:rPr>
          <w:t>раздел 6</w:t>
        </w:r>
      </w:hyperlink>
      <w:r w:rsidRPr="00AB4432">
        <w:rPr>
          <w:rFonts w:ascii="Times New Roman" w:hAnsi="Times New Roman" w:cs="Times New Roman"/>
          <w:sz w:val="28"/>
          <w:szCs w:val="28"/>
        </w:rPr>
        <w:t xml:space="preserve"> "Объем и источники финансирования подпрограммы" подпрограммы 3 "Реализация муниципальной политики в сфере культуры" муниципальной программы города Омска "Развитие культуры"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Объем и источники финансирования подпрограммы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На реализацию мероприятий подпрограммы планируется направить 2499326725,33 рубля, в том числе:</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- 2302183794,53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- 197142930,80 рубля, в том числе по годам реализации:</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1) 2023 год - 250825502,82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- 201539770,12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- 49285732,70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2) 2024 год - 295106682,64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- 245820949,94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- 49285732,70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3) 2025 год - 367207517,11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- 317921784,41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 - 49285732,70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4) 2026 год - 356678035,12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- 307392302,42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lastRenderedPageBreak/>
        <w:t>- за счет средств областного бюджета - 49285732,70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5) 2027 год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6) 2028 год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7) 2029 год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8) 2030 год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 - 307377246,91 рубля.</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Источником финансирования подпрограммы являются бюджетные средства.</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Объем финансирования может уточняться при формировании бюджета города Омска на соответствующий год исходя из возможностей бюджета города Омска с внесением изменений в соответствующие разделы подпрограммы.</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Информация об объеме и источниках финансирования подпрограммы в разрезе непосредственных мероприятий подпрограммы приведена в приложении N 4 "Перечень мероприятий подпрограммы 3 "Реализация муниципальной политики в сфере культуры" муниципальной программы города Омска "Развитие культуры" на 2023 - 2030 годы" к настоящей муниципальной программе.";</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5) </w:t>
      </w:r>
      <w:hyperlink r:id="rId38" w:history="1">
        <w:r w:rsidRPr="00AB4432">
          <w:rPr>
            <w:rFonts w:ascii="Times New Roman" w:hAnsi="Times New Roman" w:cs="Times New Roman"/>
            <w:color w:val="0000FF"/>
            <w:sz w:val="28"/>
            <w:szCs w:val="28"/>
          </w:rPr>
          <w:t>приложение N 1</w:t>
        </w:r>
      </w:hyperlink>
      <w:r w:rsidRPr="00AB4432">
        <w:rPr>
          <w:rFonts w:ascii="Times New Roman" w:hAnsi="Times New Roman" w:cs="Times New Roman"/>
          <w:sz w:val="28"/>
          <w:szCs w:val="28"/>
        </w:rPr>
        <w:t xml:space="preserve"> "Объем и источники финансирования муниципальной программы города Омска "Развитие культуры" изложить в новой редакции согласно </w:t>
      </w:r>
      <w:hyperlink w:anchor="Par340" w:history="1">
        <w:r w:rsidRPr="00AB4432">
          <w:rPr>
            <w:rFonts w:ascii="Times New Roman" w:hAnsi="Times New Roman" w:cs="Times New Roman"/>
            <w:color w:val="0000FF"/>
            <w:sz w:val="28"/>
            <w:szCs w:val="28"/>
          </w:rPr>
          <w:t>приложению N 1</w:t>
        </w:r>
      </w:hyperlink>
      <w:r w:rsidRPr="00AB4432">
        <w:rPr>
          <w:rFonts w:ascii="Times New Roman" w:hAnsi="Times New Roman" w:cs="Times New Roman"/>
          <w:sz w:val="28"/>
          <w:szCs w:val="28"/>
        </w:rPr>
        <w:t xml:space="preserve"> к настоящему постановлению;</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6) </w:t>
      </w:r>
      <w:hyperlink r:id="rId39" w:history="1">
        <w:r w:rsidRPr="00AB4432">
          <w:rPr>
            <w:rFonts w:ascii="Times New Roman" w:hAnsi="Times New Roman" w:cs="Times New Roman"/>
            <w:color w:val="0000FF"/>
            <w:sz w:val="28"/>
            <w:szCs w:val="28"/>
          </w:rPr>
          <w:t>приложение N 2</w:t>
        </w:r>
      </w:hyperlink>
      <w:r w:rsidRPr="00AB4432">
        <w:rPr>
          <w:rFonts w:ascii="Times New Roman" w:hAnsi="Times New Roman" w:cs="Times New Roman"/>
          <w:sz w:val="28"/>
          <w:szCs w:val="28"/>
        </w:rPr>
        <w:t xml:space="preserve"> "Перечень мероприятий подпрограммы 1 "Повышение качества и доступности услуг в сфере культуры и дополнительного образования детей художественно-эстетической направленности" муниципальной программы города Омска "Развитие культуры" на 2023 - 2030 годы" изложить в новой редакции согласно </w:t>
      </w:r>
      <w:hyperlink w:anchor="Par923" w:history="1">
        <w:r w:rsidRPr="00AB4432">
          <w:rPr>
            <w:rFonts w:ascii="Times New Roman" w:hAnsi="Times New Roman" w:cs="Times New Roman"/>
            <w:color w:val="0000FF"/>
            <w:sz w:val="28"/>
            <w:szCs w:val="28"/>
          </w:rPr>
          <w:t>приложению N 2</w:t>
        </w:r>
      </w:hyperlink>
      <w:r w:rsidRPr="00AB4432">
        <w:rPr>
          <w:rFonts w:ascii="Times New Roman" w:hAnsi="Times New Roman" w:cs="Times New Roman"/>
          <w:sz w:val="28"/>
          <w:szCs w:val="28"/>
        </w:rPr>
        <w:t xml:space="preserve"> к настоящему постановлению;</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7) </w:t>
      </w:r>
      <w:hyperlink r:id="rId40" w:history="1">
        <w:r w:rsidRPr="00AB4432">
          <w:rPr>
            <w:rFonts w:ascii="Times New Roman" w:hAnsi="Times New Roman" w:cs="Times New Roman"/>
            <w:color w:val="0000FF"/>
            <w:sz w:val="28"/>
            <w:szCs w:val="28"/>
          </w:rPr>
          <w:t>приложение N 3</w:t>
        </w:r>
      </w:hyperlink>
      <w:r w:rsidRPr="00AB4432">
        <w:rPr>
          <w:rFonts w:ascii="Times New Roman" w:hAnsi="Times New Roman" w:cs="Times New Roman"/>
          <w:sz w:val="28"/>
          <w:szCs w:val="28"/>
        </w:rPr>
        <w:t xml:space="preserve"> "Перечень мероприятий подпрограммы 2 "Сохранение объектов культурного наследия и памятников, находящихся в муниципальной собственности города Омска" муниципальной программы </w:t>
      </w:r>
      <w:r w:rsidRPr="00AB4432">
        <w:rPr>
          <w:rFonts w:ascii="Times New Roman" w:hAnsi="Times New Roman" w:cs="Times New Roman"/>
          <w:sz w:val="28"/>
          <w:szCs w:val="28"/>
        </w:rPr>
        <w:lastRenderedPageBreak/>
        <w:t xml:space="preserve">города Омска "Развитие культуры" на 2023 - 2030 годы" изложить в новой редакции согласно </w:t>
      </w:r>
      <w:hyperlink w:anchor="Par2711" w:history="1">
        <w:r w:rsidRPr="00AB4432">
          <w:rPr>
            <w:rFonts w:ascii="Times New Roman" w:hAnsi="Times New Roman" w:cs="Times New Roman"/>
            <w:color w:val="0000FF"/>
            <w:sz w:val="28"/>
            <w:szCs w:val="28"/>
          </w:rPr>
          <w:t>приложению N 3</w:t>
        </w:r>
      </w:hyperlink>
      <w:r w:rsidRPr="00AB4432">
        <w:rPr>
          <w:rFonts w:ascii="Times New Roman" w:hAnsi="Times New Roman" w:cs="Times New Roman"/>
          <w:sz w:val="28"/>
          <w:szCs w:val="28"/>
        </w:rPr>
        <w:t xml:space="preserve"> к настоящему постановлению;</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8) </w:t>
      </w:r>
      <w:hyperlink r:id="rId41" w:history="1">
        <w:r w:rsidRPr="00AB4432">
          <w:rPr>
            <w:rFonts w:ascii="Times New Roman" w:hAnsi="Times New Roman" w:cs="Times New Roman"/>
            <w:color w:val="0000FF"/>
            <w:sz w:val="28"/>
            <w:szCs w:val="28"/>
          </w:rPr>
          <w:t>приложение N 4</w:t>
        </w:r>
      </w:hyperlink>
      <w:r w:rsidRPr="00AB4432">
        <w:rPr>
          <w:rFonts w:ascii="Times New Roman" w:hAnsi="Times New Roman" w:cs="Times New Roman"/>
          <w:sz w:val="28"/>
          <w:szCs w:val="28"/>
        </w:rPr>
        <w:t xml:space="preserve"> "Перечень мероприятий подпрограммы 3 "Реализация муниципальной политики в сфере культуры" муниципальной программы города Омска "Развитие культуры" на 2023 - 2030 годы" изложить в новой редакции согласно </w:t>
      </w:r>
      <w:hyperlink w:anchor="Par2927" w:history="1">
        <w:r w:rsidRPr="00AB4432">
          <w:rPr>
            <w:rFonts w:ascii="Times New Roman" w:hAnsi="Times New Roman" w:cs="Times New Roman"/>
            <w:color w:val="0000FF"/>
            <w:sz w:val="28"/>
            <w:szCs w:val="28"/>
          </w:rPr>
          <w:t>приложению N 4</w:t>
        </w:r>
      </w:hyperlink>
      <w:r w:rsidRPr="00AB4432">
        <w:rPr>
          <w:rFonts w:ascii="Times New Roman" w:hAnsi="Times New Roman" w:cs="Times New Roman"/>
          <w:sz w:val="28"/>
          <w:szCs w:val="28"/>
        </w:rPr>
        <w:t xml:space="preserve"> к настоящему постановлению;</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9) в </w:t>
      </w:r>
      <w:hyperlink r:id="rId42" w:history="1">
        <w:r w:rsidRPr="00AB4432">
          <w:rPr>
            <w:rFonts w:ascii="Times New Roman" w:hAnsi="Times New Roman" w:cs="Times New Roman"/>
            <w:color w:val="0000FF"/>
            <w:sz w:val="28"/>
            <w:szCs w:val="28"/>
          </w:rPr>
          <w:t>приложении N 6</w:t>
        </w:r>
      </w:hyperlink>
      <w:r w:rsidRPr="00AB4432">
        <w:rPr>
          <w:rFonts w:ascii="Times New Roman" w:hAnsi="Times New Roman" w:cs="Times New Roman"/>
          <w:sz w:val="28"/>
          <w:szCs w:val="28"/>
        </w:rPr>
        <w:t xml:space="preserve"> "Плановые значения целевых индикаторов мероприятий подпрограммы 1 "Повышение качества и доступности услуг в сфере культуры и дополнительного образования детей художественно-эстетической направленности" муниципальной программы города Омска "Развитие культуры" на 2025 год":</w:t>
      </w:r>
    </w:p>
    <w:p w:rsidR="00AB4432" w:rsidRPr="00AB4432" w:rsidRDefault="00AB4432" w:rsidP="00AB4432">
      <w:pPr>
        <w:autoSpaceDE w:val="0"/>
        <w:autoSpaceDN w:val="0"/>
        <w:adjustRightInd w:val="0"/>
        <w:spacing w:before="280"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43" w:history="1">
        <w:r w:rsidRPr="00AB4432">
          <w:rPr>
            <w:rFonts w:ascii="Times New Roman" w:hAnsi="Times New Roman" w:cs="Times New Roman"/>
            <w:color w:val="0000FF"/>
            <w:sz w:val="28"/>
            <w:szCs w:val="28"/>
          </w:rPr>
          <w:t>строку 1.2</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sectPr w:rsidR="00AB4432" w:rsidRPr="00AB4432">
          <w:pgSz w:w="11905" w:h="16838"/>
          <w:pgMar w:top="1134" w:right="850" w:bottom="1134" w:left="1701" w:header="0" w:footer="0" w:gutter="0"/>
          <w:cols w:space="720"/>
          <w:noEndnote/>
        </w:sectPr>
      </w:pPr>
    </w:p>
    <w:tbl>
      <w:tblPr>
        <w:tblW w:w="0" w:type="auto"/>
        <w:tblLayout w:type="fixed"/>
        <w:tblCellMar>
          <w:top w:w="102" w:type="dxa"/>
          <w:left w:w="62" w:type="dxa"/>
          <w:bottom w:w="102" w:type="dxa"/>
          <w:right w:w="62" w:type="dxa"/>
        </w:tblCellMar>
        <w:tblLook w:val="0000"/>
      </w:tblPr>
      <w:tblGrid>
        <w:gridCol w:w="510"/>
        <w:gridCol w:w="2608"/>
        <w:gridCol w:w="1814"/>
        <w:gridCol w:w="3118"/>
        <w:gridCol w:w="737"/>
        <w:gridCol w:w="964"/>
        <w:gridCol w:w="3856"/>
      </w:tblGrid>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1.2</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Содействие в оказании муниципальных услуг учреждениями дополнительного образования детей по художественно-эстетическому направлению в части выплаты заработной платы работникам муниципальных учреждений</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Соотношение средней заработной платы педагогических работников муниципальных организаций дополнительного образования в сфере культуры и средней заработной платы учителей в Омской области в соответствии с целевыми показателями, установленными правовыми актами Правительства Омской области на соответствующий год</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91,78</w:t>
            </w:r>
          </w:p>
        </w:tc>
        <w:tc>
          <w:tcPr>
            <w:tcW w:w="385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44" w:history="1">
        <w:r w:rsidRPr="00AB4432">
          <w:rPr>
            <w:rFonts w:ascii="Times New Roman" w:hAnsi="Times New Roman" w:cs="Times New Roman"/>
            <w:color w:val="0000FF"/>
            <w:sz w:val="28"/>
            <w:szCs w:val="28"/>
          </w:rPr>
          <w:t>строки 1.5</w:t>
        </w:r>
      </w:hyperlink>
      <w:r w:rsidRPr="00AB4432">
        <w:rPr>
          <w:rFonts w:ascii="Times New Roman" w:hAnsi="Times New Roman" w:cs="Times New Roman"/>
          <w:sz w:val="28"/>
          <w:szCs w:val="28"/>
        </w:rPr>
        <w:t xml:space="preserve">, </w:t>
      </w:r>
      <w:hyperlink r:id="rId45" w:history="1">
        <w:r w:rsidRPr="00AB4432">
          <w:rPr>
            <w:rFonts w:ascii="Times New Roman" w:hAnsi="Times New Roman" w:cs="Times New Roman"/>
            <w:color w:val="0000FF"/>
            <w:sz w:val="28"/>
            <w:szCs w:val="28"/>
          </w:rPr>
          <w:t>1.6</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510"/>
        <w:gridCol w:w="2608"/>
        <w:gridCol w:w="1814"/>
        <w:gridCol w:w="3118"/>
        <w:gridCol w:w="737"/>
        <w:gridCol w:w="964"/>
        <w:gridCol w:w="3856"/>
      </w:tblGrid>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Приобретение музыкальных инструментов, </w:t>
            </w:r>
            <w:r w:rsidRPr="00AB4432">
              <w:rPr>
                <w:rFonts w:ascii="Times New Roman" w:hAnsi="Times New Roman" w:cs="Times New Roman"/>
                <w:sz w:val="28"/>
                <w:szCs w:val="28"/>
              </w:rPr>
              <w:lastRenderedPageBreak/>
              <w:t>оборудования и материалов для муниципальных детских школ искусств по видам искусств</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Количество образовательных учреждений в сфере </w:t>
            </w:r>
            <w:r w:rsidRPr="00AB4432">
              <w:rPr>
                <w:rFonts w:ascii="Times New Roman" w:hAnsi="Times New Roman" w:cs="Times New Roman"/>
                <w:sz w:val="28"/>
                <w:szCs w:val="28"/>
              </w:rPr>
              <w:lastRenderedPageBreak/>
              <w:t>культуры, оснащенных музыкальными инструментами, оборудованием и учебными материалами</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385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1.6</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Софинансирование расходов на модернизацию путем реконструкции и (или) капитального ремонта муниципальных детских школ искусств по видам искусств</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реконструированных и (или) капитально отремонтированных муниципальных детских школ искусств по видам искусств</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385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46" w:history="1">
        <w:r w:rsidRPr="00AB4432">
          <w:rPr>
            <w:rFonts w:ascii="Times New Roman" w:hAnsi="Times New Roman" w:cs="Times New Roman"/>
            <w:color w:val="0000FF"/>
            <w:sz w:val="28"/>
            <w:szCs w:val="28"/>
          </w:rPr>
          <w:t>строки 2.3</w:t>
        </w:r>
      </w:hyperlink>
      <w:r w:rsidRPr="00AB4432">
        <w:rPr>
          <w:rFonts w:ascii="Times New Roman" w:hAnsi="Times New Roman" w:cs="Times New Roman"/>
          <w:sz w:val="28"/>
          <w:szCs w:val="28"/>
        </w:rPr>
        <w:t xml:space="preserve">, </w:t>
      </w:r>
      <w:hyperlink r:id="rId47" w:history="1">
        <w:r w:rsidRPr="00AB4432">
          <w:rPr>
            <w:rFonts w:ascii="Times New Roman" w:hAnsi="Times New Roman" w:cs="Times New Roman"/>
            <w:color w:val="0000FF"/>
            <w:sz w:val="28"/>
            <w:szCs w:val="28"/>
          </w:rPr>
          <w:t>2.4</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510"/>
        <w:gridCol w:w="2608"/>
        <w:gridCol w:w="1814"/>
        <w:gridCol w:w="3118"/>
        <w:gridCol w:w="737"/>
        <w:gridCol w:w="964"/>
        <w:gridCol w:w="3856"/>
      </w:tblGrid>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2.3</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Содействие в оказании муниципальных услуг </w:t>
            </w:r>
            <w:r w:rsidRPr="00AB4432">
              <w:rPr>
                <w:rFonts w:ascii="Times New Roman" w:hAnsi="Times New Roman" w:cs="Times New Roman"/>
                <w:sz w:val="28"/>
                <w:szCs w:val="28"/>
              </w:rPr>
              <w:lastRenderedPageBreak/>
              <w:t>учреждениями библиотечного обслуживания населения в части выплаты заработной платы работникам муниципальных учреждений</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Соотношение средней заработной платы работников муниципальных </w:t>
            </w:r>
            <w:r w:rsidRPr="00AB4432">
              <w:rPr>
                <w:rFonts w:ascii="Times New Roman" w:hAnsi="Times New Roman" w:cs="Times New Roman"/>
                <w:sz w:val="28"/>
                <w:szCs w:val="28"/>
              </w:rPr>
              <w:lastRenderedPageBreak/>
              <w:t>учреждений культуры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Омской области</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76,23</w:t>
            </w:r>
          </w:p>
        </w:tc>
        <w:tc>
          <w:tcPr>
            <w:tcW w:w="385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2.4</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Создание модельных муниципальных библиотек</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муниципальных библиотек, переоснащенных по модельному стандарту</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385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48" w:history="1">
        <w:r w:rsidRPr="00AB4432">
          <w:rPr>
            <w:rFonts w:ascii="Times New Roman" w:hAnsi="Times New Roman" w:cs="Times New Roman"/>
            <w:color w:val="0000FF"/>
            <w:sz w:val="28"/>
            <w:szCs w:val="28"/>
          </w:rPr>
          <w:t>дополнить</w:t>
        </w:r>
      </w:hyperlink>
      <w:r w:rsidRPr="00AB4432">
        <w:rPr>
          <w:rFonts w:ascii="Times New Roman" w:hAnsi="Times New Roman" w:cs="Times New Roman"/>
          <w:sz w:val="28"/>
          <w:szCs w:val="28"/>
        </w:rPr>
        <w:t xml:space="preserve"> строкой 2.6 следующего содержания:</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510"/>
        <w:gridCol w:w="2608"/>
        <w:gridCol w:w="1814"/>
        <w:gridCol w:w="3118"/>
        <w:gridCol w:w="737"/>
        <w:gridCol w:w="964"/>
        <w:gridCol w:w="3856"/>
      </w:tblGrid>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Государственная поддержка отрасли культуры </w:t>
            </w:r>
            <w:r w:rsidRPr="00AB4432">
              <w:rPr>
                <w:rFonts w:ascii="Times New Roman" w:hAnsi="Times New Roman" w:cs="Times New Roman"/>
                <w:sz w:val="28"/>
                <w:szCs w:val="28"/>
              </w:rPr>
              <w:lastRenderedPageBreak/>
              <w:t>(комплектование книжных фондов общедоступных (публичных) библиотек муниципальных образований Омской области)</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Проведены мероприятия по комплектованию книжных фондов </w:t>
            </w:r>
            <w:r w:rsidRPr="00AB4432">
              <w:rPr>
                <w:rFonts w:ascii="Times New Roman" w:hAnsi="Times New Roman" w:cs="Times New Roman"/>
                <w:sz w:val="28"/>
                <w:szCs w:val="28"/>
              </w:rPr>
              <w:lastRenderedPageBreak/>
              <w:t>библиотек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385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lastRenderedPageBreak/>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49" w:history="1">
        <w:r w:rsidRPr="00AB4432">
          <w:rPr>
            <w:rFonts w:ascii="Times New Roman" w:hAnsi="Times New Roman" w:cs="Times New Roman"/>
            <w:color w:val="0000FF"/>
            <w:sz w:val="28"/>
            <w:szCs w:val="28"/>
          </w:rPr>
          <w:t>строку 3.1</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510"/>
        <w:gridCol w:w="2608"/>
        <w:gridCol w:w="1814"/>
        <w:gridCol w:w="3118"/>
        <w:gridCol w:w="737"/>
        <w:gridCol w:w="964"/>
        <w:gridCol w:w="964"/>
        <w:gridCol w:w="964"/>
        <w:gridCol w:w="964"/>
        <w:gridCol w:w="964"/>
      </w:tblGrid>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Культурно-досуговая деятельность</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клубных формирований культурно-досуговых учреждений города Омска (бесплатных)</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r>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Число участников клубных формирований культурно-досуговых учреждений города Омска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3856" w:type="dxa"/>
            <w:gridSpan w:val="4"/>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Количество мероприятий </w:t>
            </w:r>
            <w:r w:rsidRPr="00AB4432">
              <w:rPr>
                <w:rFonts w:ascii="Times New Roman" w:hAnsi="Times New Roman" w:cs="Times New Roman"/>
                <w:sz w:val="28"/>
                <w:szCs w:val="28"/>
              </w:rPr>
              <w:lastRenderedPageBreak/>
              <w:t>(проведенных досуговыми учреждениями города Омска)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231</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w:t>
            </w:r>
          </w:p>
        </w:tc>
      </w:tr>
      <w:tr w:rsidR="00AB4432" w:rsidRPr="00AB4432">
        <w:tc>
          <w:tcPr>
            <w:tcW w:w="510" w:type="dxa"/>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2608" w:type="dxa"/>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мероприятий, проведенных бюджетным учреждением города Омска "ДОМ КИНО"</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46</w:t>
            </w:r>
          </w:p>
        </w:tc>
      </w:tr>
      <w:tr w:rsidR="00AB4432" w:rsidRPr="00AB4432">
        <w:tc>
          <w:tcPr>
            <w:tcW w:w="510" w:type="dxa"/>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2608" w:type="dxa"/>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участников мероприятий, проведенных досуговыми учреждениями города Омска и бюджетным учреждением города Омска "ДОМ КИНО"</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чел.</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496060</w:t>
            </w:r>
          </w:p>
        </w:tc>
        <w:tc>
          <w:tcPr>
            <w:tcW w:w="3856" w:type="dxa"/>
            <w:gridSpan w:val="4"/>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 </w:t>
      </w:r>
      <w:hyperlink r:id="rId50" w:history="1">
        <w:r w:rsidRPr="00AB4432">
          <w:rPr>
            <w:rFonts w:ascii="Times New Roman" w:hAnsi="Times New Roman" w:cs="Times New Roman"/>
            <w:color w:val="0000FF"/>
            <w:sz w:val="28"/>
            <w:szCs w:val="28"/>
          </w:rPr>
          <w:t>строку 3.5</w:t>
        </w:r>
      </w:hyperlink>
      <w:r w:rsidRPr="00AB4432">
        <w:rPr>
          <w:rFonts w:ascii="Times New Roman" w:hAnsi="Times New Roman" w:cs="Times New Roman"/>
          <w:sz w:val="28"/>
          <w:szCs w:val="28"/>
        </w:rPr>
        <w:t xml:space="preserve">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510"/>
        <w:gridCol w:w="2608"/>
        <w:gridCol w:w="1814"/>
        <w:gridCol w:w="3118"/>
        <w:gridCol w:w="737"/>
        <w:gridCol w:w="964"/>
        <w:gridCol w:w="3856"/>
      </w:tblGrid>
      <w:tr w:rsidR="00AB4432" w:rsidRPr="00AB4432">
        <w:tc>
          <w:tcPr>
            <w:tcW w:w="51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3.5</w:t>
            </w:r>
          </w:p>
        </w:tc>
        <w:tc>
          <w:tcPr>
            <w:tcW w:w="260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Содействие в оказании </w:t>
            </w:r>
            <w:r w:rsidRPr="00AB4432">
              <w:rPr>
                <w:rFonts w:ascii="Times New Roman" w:hAnsi="Times New Roman" w:cs="Times New Roman"/>
                <w:sz w:val="28"/>
                <w:szCs w:val="28"/>
              </w:rPr>
              <w:lastRenderedPageBreak/>
              <w:t>муниципальных услуг учреждениями в сфере культурно-досуговой деятельности, музеями, театрами в части выплаты заработной платы работникам муниципальных учреждений</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311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Соотношение средней заработной платы </w:t>
            </w:r>
            <w:r w:rsidRPr="00AB4432">
              <w:rPr>
                <w:rFonts w:ascii="Times New Roman" w:hAnsi="Times New Roman" w:cs="Times New Roman"/>
                <w:sz w:val="28"/>
                <w:szCs w:val="28"/>
              </w:rPr>
              <w:lastRenderedPageBreak/>
              <w:t>работников муниципальных учреждений культуры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Омской области</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76,23</w:t>
            </w:r>
          </w:p>
        </w:tc>
        <w:tc>
          <w:tcPr>
            <w:tcW w:w="385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lastRenderedPageBreak/>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10) </w:t>
      </w:r>
      <w:hyperlink r:id="rId51" w:history="1">
        <w:r w:rsidRPr="00AB4432">
          <w:rPr>
            <w:rFonts w:ascii="Times New Roman" w:hAnsi="Times New Roman" w:cs="Times New Roman"/>
            <w:color w:val="0000FF"/>
            <w:sz w:val="28"/>
            <w:szCs w:val="28"/>
          </w:rPr>
          <w:t>строку 1.2</w:t>
        </w:r>
      </w:hyperlink>
      <w:r w:rsidRPr="00AB4432">
        <w:rPr>
          <w:rFonts w:ascii="Times New Roman" w:hAnsi="Times New Roman" w:cs="Times New Roman"/>
          <w:sz w:val="28"/>
          <w:szCs w:val="28"/>
        </w:rPr>
        <w:t xml:space="preserve"> приложения N 7 "Плановые значения целевых индикаторов мероприятий подпрограммы 2 "Сохранение объектов культурного наследия и памятников, находящихся в муниципальной собственности города Омска" муниципальной программы города Омска "Развитие культуры" на 2025 год" изложить в следующей редакции:</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510"/>
        <w:gridCol w:w="3118"/>
        <w:gridCol w:w="1814"/>
        <w:gridCol w:w="2778"/>
        <w:gridCol w:w="737"/>
        <w:gridCol w:w="923"/>
        <w:gridCol w:w="3706"/>
      </w:tblGrid>
      <w:tr w:rsidR="00AB4432" w:rsidRPr="00AB4432">
        <w:tc>
          <w:tcPr>
            <w:tcW w:w="51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1.2</w:t>
            </w:r>
          </w:p>
        </w:tc>
        <w:tc>
          <w:tcPr>
            <w:tcW w:w="311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Проведение ремонтных, ремонтно-реставрационных работ, содержание, </w:t>
            </w:r>
            <w:r w:rsidRPr="00AB4432">
              <w:rPr>
                <w:rFonts w:ascii="Times New Roman" w:hAnsi="Times New Roman" w:cs="Times New Roman"/>
                <w:sz w:val="28"/>
                <w:szCs w:val="28"/>
              </w:rPr>
              <w:lastRenderedPageBreak/>
              <w:t>обслуживание памятников и объектов культурного наследия, находящихся в муниципальной собственности города Омска</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277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Количество объектов в сфере культуры, подлежащих содержанию и </w:t>
            </w:r>
            <w:r w:rsidRPr="00AB4432">
              <w:rPr>
                <w:rFonts w:ascii="Times New Roman" w:hAnsi="Times New Roman" w:cs="Times New Roman"/>
                <w:sz w:val="28"/>
                <w:szCs w:val="28"/>
              </w:rPr>
              <w:lastRenderedPageBreak/>
              <w:t>обслуживанию за счет бюджета города Омска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23"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c>
          <w:tcPr>
            <w:tcW w:w="370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r w:rsidR="00AB4432" w:rsidRPr="00AB4432">
        <w:tc>
          <w:tcPr>
            <w:tcW w:w="51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311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отремонтированных объектов культурного наследия (памятников истории и культуры) народов Российской Федерации и памятников, являющихся произведениями монументального искусства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23"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33</w:t>
            </w:r>
          </w:p>
        </w:tc>
        <w:tc>
          <w:tcPr>
            <w:tcW w:w="3706"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оценивается по результатам года</w:t>
            </w:r>
          </w:p>
        </w:tc>
      </w:tr>
    </w:tbl>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sectPr w:rsidR="00AB4432" w:rsidRPr="00AB4432">
          <w:pgSz w:w="16838" w:h="11905" w:orient="landscape"/>
          <w:pgMar w:top="1701" w:right="1134" w:bottom="850" w:left="1134" w:header="0" w:footer="0" w:gutter="0"/>
          <w:cols w:space="720"/>
          <w:noEndnote/>
        </w:sectPr>
      </w:pP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lastRenderedPageBreak/>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 xml:space="preserve">11) </w:t>
      </w:r>
      <w:hyperlink r:id="rId52" w:history="1">
        <w:r w:rsidRPr="00AB4432">
          <w:rPr>
            <w:rFonts w:ascii="Times New Roman" w:hAnsi="Times New Roman" w:cs="Times New Roman"/>
            <w:color w:val="0000FF"/>
            <w:sz w:val="28"/>
            <w:szCs w:val="28"/>
          </w:rPr>
          <w:t>таблицу</w:t>
        </w:r>
      </w:hyperlink>
      <w:r w:rsidRPr="00AB4432">
        <w:rPr>
          <w:rFonts w:ascii="Times New Roman" w:hAnsi="Times New Roman" w:cs="Times New Roman"/>
          <w:sz w:val="28"/>
          <w:szCs w:val="28"/>
        </w:rPr>
        <w:t xml:space="preserve"> приложения N 9 "Перечень объектов культурного наследия (памятников истории и культуры) народов Российской Федерации и памятников, являющихся произведениями монументального искусства, подлежащих содержанию и обслуживанию за счет бюджета города Омска" муниципальной программы города Омска "Развитие культуры" дополнить строками 75, 76 следующего содержания:</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tblPr>
      <w:tblGrid>
        <w:gridCol w:w="567"/>
        <w:gridCol w:w="4195"/>
        <w:gridCol w:w="4309"/>
      </w:tblGrid>
      <w:tr w:rsidR="00AB4432" w:rsidRPr="00AB4432">
        <w:tc>
          <w:tcPr>
            <w:tcW w:w="56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75</w:t>
            </w:r>
          </w:p>
        </w:tc>
        <w:tc>
          <w:tcPr>
            <w:tcW w:w="4195"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Полномасштабный макет ракеты "Омичам, внесшим значительный вклад в освоение космоса"</w:t>
            </w:r>
          </w:p>
        </w:tc>
        <w:tc>
          <w:tcPr>
            <w:tcW w:w="4309"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 34 м северо-западнее относительно двухэтажного здания, имеющего почтовый адрес: город Омск, проспект Космический, дом 17Б</w:t>
            </w:r>
          </w:p>
        </w:tc>
      </w:tr>
      <w:tr w:rsidR="00AB4432" w:rsidRPr="00AB4432">
        <w:tc>
          <w:tcPr>
            <w:tcW w:w="56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c>
          <w:tcPr>
            <w:tcW w:w="4195"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Памятник "Омичам - труженикам тыла"</w:t>
            </w:r>
          </w:p>
        </w:tc>
        <w:tc>
          <w:tcPr>
            <w:tcW w:w="4309"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город Омск, на пересечении улиц Л. Чайкиной и Б. Хмельницкого</w:t>
            </w:r>
          </w:p>
        </w:tc>
      </w:tr>
    </w:tbl>
    <w:p w:rsidR="00AB4432" w:rsidRPr="00AB4432" w:rsidRDefault="00AB4432" w:rsidP="00AB4432">
      <w:pPr>
        <w:autoSpaceDE w:val="0"/>
        <w:autoSpaceDN w:val="0"/>
        <w:adjustRightInd w:val="0"/>
        <w:spacing w:before="280"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ind w:firstLine="540"/>
        <w:jc w:val="both"/>
        <w:rPr>
          <w:rFonts w:ascii="Times New Roman" w:hAnsi="Times New Roman" w:cs="Times New Roman"/>
          <w:sz w:val="28"/>
          <w:szCs w:val="28"/>
        </w:rPr>
      </w:pPr>
      <w:r w:rsidRPr="00AB4432">
        <w:rPr>
          <w:rFonts w:ascii="Times New Roman" w:hAnsi="Times New Roman" w:cs="Times New Roman"/>
          <w:sz w:val="28"/>
          <w:szCs w:val="28"/>
        </w:rPr>
        <w:t>2. Департаменту информационной политики Администрации города Омска официально опубликовать настоящее постановление и разместить его на официальном сайте Администрации города Омска в информационно-телекоммуникационной сети "Интернет".</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Исполняющий обязанности</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Мэра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Е.В.Фомин</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outlineLvl w:val="0"/>
        <w:rPr>
          <w:rFonts w:ascii="Times New Roman" w:hAnsi="Times New Roman" w:cs="Times New Roman"/>
          <w:sz w:val="28"/>
          <w:szCs w:val="28"/>
        </w:rPr>
      </w:pPr>
      <w:r w:rsidRPr="00AB4432">
        <w:rPr>
          <w:rFonts w:ascii="Times New Roman" w:hAnsi="Times New Roman" w:cs="Times New Roman"/>
          <w:sz w:val="28"/>
          <w:szCs w:val="28"/>
        </w:rPr>
        <w:t>Приложение N 1</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постановлению Администрации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от 2 апреля 2025 г. N 279-п</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"Приложение N 1</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муниципальной программе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"Развитие культуры"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bookmarkStart w:id="0" w:name="Par340"/>
      <w:bookmarkEnd w:id="0"/>
      <w:r w:rsidRPr="00AB4432">
        <w:rPr>
          <w:rFonts w:ascii="Times New Roman" w:hAnsi="Times New Roman" w:cs="Times New Roman"/>
          <w:b/>
          <w:bCs/>
          <w:sz w:val="28"/>
          <w:szCs w:val="28"/>
        </w:rPr>
        <w:t>ОБЪЕМ И ИСТОЧНИКИ ФИНАНСИРОВАНИЯ</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муниципальной программы города Омска "Развитие культуры"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sectPr w:rsidR="00AB4432" w:rsidRPr="00AB4432">
          <w:pgSz w:w="11905" w:h="16838"/>
          <w:pgMar w:top="1134" w:right="850" w:bottom="1134" w:left="1701" w:header="0" w:footer="0" w:gutter="0"/>
          <w:cols w:space="720"/>
          <w:noEndnote/>
        </w:sectPr>
      </w:pPr>
    </w:p>
    <w:tbl>
      <w:tblPr>
        <w:tblW w:w="5000" w:type="pct"/>
        <w:tblCellMar>
          <w:top w:w="102" w:type="dxa"/>
          <w:left w:w="62" w:type="dxa"/>
          <w:bottom w:w="102" w:type="dxa"/>
          <w:right w:w="62" w:type="dxa"/>
        </w:tblCellMar>
        <w:tblLook w:val="0000"/>
      </w:tblPr>
      <w:tblGrid>
        <w:gridCol w:w="684"/>
        <w:gridCol w:w="2478"/>
        <w:gridCol w:w="1504"/>
        <w:gridCol w:w="1437"/>
        <w:gridCol w:w="1437"/>
        <w:gridCol w:w="1438"/>
        <w:gridCol w:w="1438"/>
        <w:gridCol w:w="1438"/>
        <w:gridCol w:w="1438"/>
        <w:gridCol w:w="1438"/>
        <w:gridCol w:w="1438"/>
      </w:tblGrid>
      <w:tr w:rsidR="00AB4432" w:rsidRPr="00AB4432">
        <w:tc>
          <w:tcPr>
            <w:tcW w:w="680"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N п/п</w:t>
            </w:r>
          </w:p>
        </w:tc>
        <w:tc>
          <w:tcPr>
            <w:tcW w:w="181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Главные распорядители средств бюджета города Омска, являющиеся участниками муниципальной программы</w:t>
            </w:r>
          </w:p>
        </w:tc>
        <w:tc>
          <w:tcPr>
            <w:tcW w:w="16440" w:type="dxa"/>
            <w:gridSpan w:val="9"/>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Объем финансирования муниципальной программы</w:t>
            </w:r>
          </w:p>
        </w:tc>
      </w:tr>
      <w:tr w:rsidR="00AB4432" w:rsidRPr="00AB4432">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Всего</w:t>
            </w:r>
          </w:p>
        </w:tc>
        <w:tc>
          <w:tcPr>
            <w:tcW w:w="14512"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 муниципальной программы</w:t>
            </w:r>
          </w:p>
        </w:tc>
      </w:tr>
      <w:tr w:rsidR="00AB4432" w:rsidRPr="00AB4432">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2023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2024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2025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2026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2027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2028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2029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2030 год</w:t>
            </w:r>
          </w:p>
        </w:tc>
      </w:tr>
      <w:tr w:rsidR="00AB4432" w:rsidRPr="00AB4432">
        <w:tc>
          <w:tcPr>
            <w:tcW w:w="18934" w:type="dxa"/>
            <w:gridSpan w:val="11"/>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outlineLvl w:val="1"/>
              <w:rPr>
                <w:rFonts w:ascii="Times New Roman" w:hAnsi="Times New Roman" w:cs="Times New Roman"/>
                <w:sz w:val="28"/>
                <w:szCs w:val="28"/>
              </w:rPr>
            </w:pPr>
            <w:r w:rsidRPr="00AB4432">
              <w:rPr>
                <w:rFonts w:ascii="Times New Roman" w:hAnsi="Times New Roman" w:cs="Times New Roman"/>
                <w:sz w:val="28"/>
                <w:szCs w:val="28"/>
              </w:rPr>
              <w:t>Подпрограмма 1 "Повышение качества и доступности услуг в сфере культуры и дополнительного образования детей художественно-эстетической направленности"</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Департамент культуры Администрации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12 969 105 867,83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1 221 828 500,25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1 488 275 616,00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2 056 311 619,04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2 073 818 733,54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11 013 479 143,49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830 900 907,70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1 017 443 443,45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1 504 060 599,10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1 532 202 794,24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1 532 217 849,75</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1 928 612 315,55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383 370 872,21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461 559 705,87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542 065 798,17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541 615 939,30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27 014 408,79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7 556 720,34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9 272 466,68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10 185 221,77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Управление делами Администрации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127 222 236,31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14 383 290,20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14 529 762,78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25 240 433,33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127 222 236,31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14 383 290,20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14 529 762,78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25 240 433,33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Центрального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8 787 713,32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1 025 339,32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1 043 374,00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8 787 713,32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1 025 339,32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1 043 374,00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Советского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8 770 785,00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1 022 617,00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1 029 168,00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 за счет средств бюджета города </w:t>
            </w:r>
            <w:r w:rsidRPr="00AB4432">
              <w:rPr>
                <w:rFonts w:ascii="Times New Roman" w:hAnsi="Times New Roman" w:cs="Times New Roman"/>
                <w:sz w:val="28"/>
                <w:szCs w:val="28"/>
              </w:rPr>
              <w:lastRenderedPageBreak/>
              <w:t>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8 770 785,00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1 022 617,00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1 029 168,00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Кировского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8 781 385,40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1 025 885,40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8 781 385,40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1 025 885,40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Ленинского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8 711 616,36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1 007 563,92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985 052,44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8 711 616,36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1 007 563,92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985 052,44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Октябрьского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7 753 050,90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910 258,10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903 792,80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7 753 050,90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910 258,10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903 792,80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Итого на реализацию подпрограммы 1,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13 139 132 655,12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1 241 203 454,19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1 507 803 266,02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2 089 104 552,37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2 093 484 983,54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11 183 505 930,78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850 275 861,64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1 036 971 093,47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1 536 853 532,43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1 551 869 044,24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1 928 612 315,55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383 370 872,21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461 559 705,87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542 065 798,17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541 615 939,30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27 014 408,79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7 556 720,34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9 272 466,68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10 185 221,77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18934" w:type="dxa"/>
            <w:gridSpan w:val="11"/>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outlineLvl w:val="1"/>
              <w:rPr>
                <w:rFonts w:ascii="Times New Roman" w:hAnsi="Times New Roman" w:cs="Times New Roman"/>
                <w:sz w:val="28"/>
                <w:szCs w:val="28"/>
              </w:rPr>
            </w:pPr>
            <w:r w:rsidRPr="00AB4432">
              <w:rPr>
                <w:rFonts w:ascii="Times New Roman" w:hAnsi="Times New Roman" w:cs="Times New Roman"/>
                <w:sz w:val="28"/>
                <w:szCs w:val="28"/>
              </w:rPr>
              <w:t>Подпрограмма 2 "Сохранение объектов культурного наследия и памятников, находящихся в муниципальной собственности города Омска"</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Департамент культуры Администрации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Итого на реализацию подпрограммы 2, в том числе:</w:t>
            </w:r>
          </w:p>
        </w:tc>
        <w:tc>
          <w:tcPr>
            <w:tcW w:w="1928"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r>
      <w:tr w:rsidR="00AB4432" w:rsidRPr="00AB4432">
        <w:tc>
          <w:tcPr>
            <w:tcW w:w="18934" w:type="dxa"/>
            <w:gridSpan w:val="11"/>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outlineLvl w:val="1"/>
              <w:rPr>
                <w:rFonts w:ascii="Times New Roman" w:hAnsi="Times New Roman" w:cs="Times New Roman"/>
                <w:sz w:val="28"/>
                <w:szCs w:val="28"/>
              </w:rPr>
            </w:pPr>
            <w:r w:rsidRPr="00AB4432">
              <w:rPr>
                <w:rFonts w:ascii="Times New Roman" w:hAnsi="Times New Roman" w:cs="Times New Roman"/>
                <w:sz w:val="28"/>
                <w:szCs w:val="28"/>
              </w:rPr>
              <w:t>Подпрограмма 3 "Реализация муниципальной политики в сфере культуры"</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Департамент культуры Администрации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2 499 326 725,33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250 825 502,82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295 106 682,64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367 207 517,11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356 678 035,12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2 302 183 794,53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201 539 770,12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245 820 949,94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317 921 784,41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307 392 302,42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197 142 930,80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Итого на </w:t>
            </w:r>
            <w:r w:rsidRPr="00AB4432">
              <w:rPr>
                <w:rFonts w:ascii="Times New Roman" w:hAnsi="Times New Roman" w:cs="Times New Roman"/>
                <w:sz w:val="28"/>
                <w:szCs w:val="28"/>
              </w:rPr>
              <w:lastRenderedPageBreak/>
              <w:t>реализацию подпрограммы 3,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2 499 326 </w:t>
            </w:r>
            <w:r w:rsidRPr="00AB4432">
              <w:rPr>
                <w:rFonts w:ascii="Times New Roman" w:hAnsi="Times New Roman" w:cs="Times New Roman"/>
                <w:sz w:val="28"/>
                <w:szCs w:val="28"/>
              </w:rPr>
              <w:lastRenderedPageBreak/>
              <w:t>725,33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250 825 </w:t>
            </w:r>
            <w:r w:rsidRPr="00AB4432">
              <w:rPr>
                <w:rFonts w:ascii="Times New Roman" w:hAnsi="Times New Roman" w:cs="Times New Roman"/>
                <w:sz w:val="28"/>
                <w:szCs w:val="28"/>
              </w:rPr>
              <w:lastRenderedPageBreak/>
              <w:t>502,82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295 106 </w:t>
            </w:r>
            <w:r w:rsidRPr="00AB4432">
              <w:rPr>
                <w:rFonts w:ascii="Times New Roman" w:hAnsi="Times New Roman" w:cs="Times New Roman"/>
                <w:sz w:val="28"/>
                <w:szCs w:val="28"/>
              </w:rPr>
              <w:lastRenderedPageBreak/>
              <w:t>682,64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367 207 </w:t>
            </w:r>
            <w:r w:rsidRPr="00AB4432">
              <w:rPr>
                <w:rFonts w:ascii="Times New Roman" w:hAnsi="Times New Roman" w:cs="Times New Roman"/>
                <w:sz w:val="28"/>
                <w:szCs w:val="28"/>
              </w:rPr>
              <w:lastRenderedPageBreak/>
              <w:t>517,11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356 678 </w:t>
            </w:r>
            <w:r w:rsidRPr="00AB4432">
              <w:rPr>
                <w:rFonts w:ascii="Times New Roman" w:hAnsi="Times New Roman" w:cs="Times New Roman"/>
                <w:sz w:val="28"/>
                <w:szCs w:val="28"/>
              </w:rPr>
              <w:lastRenderedPageBreak/>
              <w:t>035,12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307 377 </w:t>
            </w:r>
            <w:r w:rsidRPr="00AB4432">
              <w:rPr>
                <w:rFonts w:ascii="Times New Roman" w:hAnsi="Times New Roman" w:cs="Times New Roman"/>
                <w:sz w:val="28"/>
                <w:szCs w:val="28"/>
              </w:rPr>
              <w:lastRenderedPageBreak/>
              <w:t>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307 377 </w:t>
            </w:r>
            <w:r w:rsidRPr="00AB4432">
              <w:rPr>
                <w:rFonts w:ascii="Times New Roman" w:hAnsi="Times New Roman" w:cs="Times New Roman"/>
                <w:sz w:val="28"/>
                <w:szCs w:val="28"/>
              </w:rPr>
              <w:lastRenderedPageBreak/>
              <w:t>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307 377 </w:t>
            </w:r>
            <w:r w:rsidRPr="00AB4432">
              <w:rPr>
                <w:rFonts w:ascii="Times New Roman" w:hAnsi="Times New Roman" w:cs="Times New Roman"/>
                <w:sz w:val="28"/>
                <w:szCs w:val="28"/>
              </w:rPr>
              <w:lastRenderedPageBreak/>
              <w:t>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307 377 </w:t>
            </w:r>
            <w:r w:rsidRPr="00AB4432">
              <w:rPr>
                <w:rFonts w:ascii="Times New Roman" w:hAnsi="Times New Roman" w:cs="Times New Roman"/>
                <w:sz w:val="28"/>
                <w:szCs w:val="28"/>
              </w:rPr>
              <w:lastRenderedPageBreak/>
              <w:t>246,91</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3.2.1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2 302 183 794,53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201 539 770,12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245 820 949,94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317 921 784,41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307 392 302,42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197 142 930,80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на реализацию муниципальной программы,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15 749 662 993,50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1 494 118 312,80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1 814 328 074,10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2 499 458 461,45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2 461 072 966,63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13 596 893 338,36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1 053 904 987,55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1 294 210 168,85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1 897 921 708,81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1 870 171 294,63</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2 125 755 246,35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432 656 604,91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510 845 438,57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591 351 530,87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590 901 672,00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27 014 408,79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7 556 720,34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9 272 466,68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10 185 221,77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Департамент культуры Администрации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15 579 636 206,21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1 474 743 358,86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1 794 800 424,08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2 466 665 528,12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2 441 406 716,63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13 426 866 551,07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1 034 530 033,61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1 274 682 518,83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1 865 128 775,48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1 850 505 044,63</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областного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2 125 755 246,35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432 656 604,91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510 845 438,57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591 351 530,87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590 901 672,00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федерального бюджета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27 014 408,79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7 556 720,34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9 272 466,68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10 185 221,77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Управление делами Администрации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127 222 236,31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14 383 290,20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14 529 762,78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25 240 433,33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127 222 236,31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14 383 290,20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14 529 762,78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25 240 433,33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Администрация Центрального </w:t>
            </w:r>
            <w:r w:rsidRPr="00AB4432">
              <w:rPr>
                <w:rFonts w:ascii="Times New Roman" w:hAnsi="Times New Roman" w:cs="Times New Roman"/>
                <w:sz w:val="28"/>
                <w:szCs w:val="28"/>
              </w:rPr>
              <w:lastRenderedPageBreak/>
              <w:t>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8 787 713,32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1 025 339,32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1 043 374,00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8 787 713,32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1 025 339,32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1 043 374,00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Советского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8 770 785,00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1 022 617,00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1 029 168,00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8 770 785,00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1 022 617,00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1 029 168,00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Кировского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8 781 385,40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1 025 885,40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8 781 385,40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1 025 885,40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Ленинского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8 711 616,36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1 007 563,92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985 052,44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8 711 616,36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1 007 563,92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985 052,44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Октябрьского административного округа города Омска, 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7 753 050,90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910 258,10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903 792,80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r>
      <w:tr w:rsidR="00AB4432" w:rsidRPr="00AB4432">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за счет средств бюджета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7 753 050,90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910 258,10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903 792,80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outlineLvl w:val="0"/>
        <w:rPr>
          <w:rFonts w:ascii="Times New Roman" w:hAnsi="Times New Roman" w:cs="Times New Roman"/>
          <w:sz w:val="28"/>
          <w:szCs w:val="28"/>
        </w:rPr>
      </w:pPr>
      <w:r w:rsidRPr="00AB4432">
        <w:rPr>
          <w:rFonts w:ascii="Times New Roman" w:hAnsi="Times New Roman" w:cs="Times New Roman"/>
          <w:sz w:val="28"/>
          <w:szCs w:val="28"/>
        </w:rPr>
        <w:t>Приложение N 2</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постановлению Администрации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lastRenderedPageBreak/>
        <w:t>от 2 апреля 2025 г. N 279-п</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"Приложение N 2</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муниципальной программе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"Развитие культуры"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bookmarkStart w:id="1" w:name="Par923"/>
      <w:bookmarkEnd w:id="1"/>
      <w:r w:rsidRPr="00AB4432">
        <w:rPr>
          <w:rFonts w:ascii="Times New Roman" w:hAnsi="Times New Roman" w:cs="Times New Roman"/>
          <w:b/>
          <w:bCs/>
          <w:sz w:val="28"/>
          <w:szCs w:val="28"/>
        </w:rPr>
        <w:t>ПЕРЕЧЕНЬ</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мероприятий подпрограммы 1 "Повышение качества и доступности</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услуг в сфере культуры и дополнительного образования детей</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художественно-эстетической направленности" муниципальной</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программы города Омска "Развитие культуры"</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на 2023 - 2030 годы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000"/>
      </w:tblPr>
      <w:tblGrid>
        <w:gridCol w:w="376"/>
        <w:gridCol w:w="1310"/>
        <w:gridCol w:w="1328"/>
        <w:gridCol w:w="1144"/>
        <w:gridCol w:w="518"/>
        <w:gridCol w:w="518"/>
        <w:gridCol w:w="518"/>
        <w:gridCol w:w="518"/>
        <w:gridCol w:w="518"/>
        <w:gridCol w:w="518"/>
        <w:gridCol w:w="518"/>
        <w:gridCol w:w="518"/>
        <w:gridCol w:w="518"/>
        <w:gridCol w:w="1582"/>
        <w:gridCol w:w="766"/>
        <w:gridCol w:w="625"/>
        <w:gridCol w:w="625"/>
        <w:gridCol w:w="625"/>
        <w:gridCol w:w="625"/>
        <w:gridCol w:w="625"/>
        <w:gridCol w:w="625"/>
        <w:gridCol w:w="625"/>
        <w:gridCol w:w="625"/>
      </w:tblGrid>
      <w:tr w:rsidR="00AB4432" w:rsidRPr="00AB4432">
        <w:tc>
          <w:tcPr>
            <w:tcW w:w="56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N</w:t>
            </w:r>
          </w:p>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п/п</w:t>
            </w:r>
          </w:p>
        </w:tc>
        <w:tc>
          <w:tcPr>
            <w:tcW w:w="175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Наименование мероприятия подпрограммы муниципальной программы города Омска (далее - подпрограмма)</w:t>
            </w:r>
          </w:p>
        </w:tc>
        <w:tc>
          <w:tcPr>
            <w:tcW w:w="1020"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Участники муниципальной программы, ответственные за реализацию мероприятия подпрограммы</w:t>
            </w:r>
          </w:p>
        </w:tc>
        <w:tc>
          <w:tcPr>
            <w:tcW w:w="17461" w:type="dxa"/>
            <w:gridSpan w:val="10"/>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Объем финансирования мероприятия подпрограммы, рублей</w:t>
            </w:r>
          </w:p>
        </w:tc>
        <w:tc>
          <w:tcPr>
            <w:tcW w:w="9753" w:type="dxa"/>
            <w:gridSpan w:val="10"/>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Целевые индикаторы реализации мероприятия подпрограммы</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461" w:type="dxa"/>
            <w:gridSpan w:val="10"/>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Наименование</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Единица измерения</w:t>
            </w:r>
          </w:p>
        </w:tc>
        <w:tc>
          <w:tcPr>
            <w:tcW w:w="7712"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Значение</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Источник финансирования</w:t>
            </w:r>
          </w:p>
        </w:tc>
        <w:tc>
          <w:tcPr>
            <w:tcW w:w="1928"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Всего на 2023 - 2030 годы</w:t>
            </w:r>
          </w:p>
        </w:tc>
        <w:tc>
          <w:tcPr>
            <w:tcW w:w="14569"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 подпрограммы</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712"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 подпрограммы</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2023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2024 год</w:t>
            </w:r>
          </w:p>
        </w:tc>
        <w:tc>
          <w:tcPr>
            <w:tcW w:w="187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2025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2026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2027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2028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2029 год</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2030 год</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2023 год</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2024 год</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2025 год</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2026 год</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2027 год</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2028 год</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2029 год</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2030 год</w:t>
            </w:r>
          </w:p>
        </w:tc>
      </w:tr>
      <w:tr w:rsidR="00AB4432" w:rsidRPr="00AB4432">
        <w:tc>
          <w:tcPr>
            <w:tcW w:w="56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w:t>
            </w:r>
          </w:p>
        </w:tc>
        <w:tc>
          <w:tcPr>
            <w:tcW w:w="175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w:t>
            </w:r>
          </w:p>
        </w:tc>
        <w:tc>
          <w:tcPr>
            <w:tcW w:w="102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w:t>
            </w:r>
          </w:p>
        </w:tc>
        <w:tc>
          <w:tcPr>
            <w:tcW w:w="1928"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187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w:t>
            </w:r>
          </w:p>
        </w:tc>
        <w:tc>
          <w:tcPr>
            <w:tcW w:w="130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w:t>
            </w:r>
          </w:p>
        </w:tc>
        <w:tc>
          <w:tcPr>
            <w:tcW w:w="73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21</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w:t>
            </w:r>
          </w:p>
        </w:tc>
        <w:tc>
          <w:tcPr>
            <w:tcW w:w="96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23</w:t>
            </w:r>
          </w:p>
        </w:tc>
      </w:tr>
      <w:tr w:rsidR="00AB4432" w:rsidRPr="00AB4432">
        <w:tc>
          <w:tcPr>
            <w:tcW w:w="30558" w:type="dxa"/>
            <w:gridSpan w:val="23"/>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Цель муниципальной программы: повышение роли культуры в духовно-нравственном развитии личности и единства общества</w:t>
            </w:r>
          </w:p>
        </w:tc>
      </w:tr>
      <w:tr w:rsidR="00AB4432" w:rsidRPr="00AB4432">
        <w:tc>
          <w:tcPr>
            <w:tcW w:w="30558" w:type="dxa"/>
            <w:gridSpan w:val="23"/>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2 муниципальной программы: обеспечение широкого доступа к культурному наследию города Омска всех социальных слоев населения</w:t>
            </w:r>
          </w:p>
        </w:tc>
      </w:tr>
      <w:tr w:rsidR="00AB4432" w:rsidRPr="00AB4432">
        <w:tc>
          <w:tcPr>
            <w:tcW w:w="30558" w:type="dxa"/>
            <w:gridSpan w:val="23"/>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3 муниципальной программы: организация деятельности музеев</w:t>
            </w:r>
          </w:p>
        </w:tc>
      </w:tr>
      <w:tr w:rsidR="00AB4432" w:rsidRPr="00AB4432">
        <w:tc>
          <w:tcPr>
            <w:tcW w:w="30558" w:type="dxa"/>
            <w:gridSpan w:val="23"/>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5 муниципальной программы: создание условий для дополнительного образования детей по художественно-эстетическому направлению</w:t>
            </w:r>
          </w:p>
        </w:tc>
      </w:tr>
      <w:tr w:rsidR="00AB4432" w:rsidRPr="00AB4432">
        <w:tc>
          <w:tcPr>
            <w:tcW w:w="30558" w:type="dxa"/>
            <w:gridSpan w:val="23"/>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7 муниципальной программы: создание условий для библиотечного обслуживания населения города Омска, модернизации муниципальных библиотек, комплектования и сохранности библиотечных фондов</w:t>
            </w:r>
          </w:p>
        </w:tc>
      </w:tr>
      <w:tr w:rsidR="00AB4432" w:rsidRPr="00AB4432">
        <w:tc>
          <w:tcPr>
            <w:tcW w:w="30558" w:type="dxa"/>
            <w:gridSpan w:val="23"/>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8 муниципальной программы: поддержка одаренных детей, участников самодеятельных творческих коллективов муниципальных культурно-досуговых учреждений и учащихся бюджетных образовательных учреждений дополнительного образования художественно-эстетической направленности</w:t>
            </w:r>
          </w:p>
        </w:tc>
      </w:tr>
      <w:tr w:rsidR="00AB4432" w:rsidRPr="00AB4432">
        <w:tc>
          <w:tcPr>
            <w:tcW w:w="30558" w:type="dxa"/>
            <w:gridSpan w:val="23"/>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Подпрограмма 1 "Повышение качества и доступности услуг в сфере культуры и дополнительного образования детей художественно-эстетической направленности"</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outlineLvl w:val="1"/>
              <w:rPr>
                <w:rFonts w:ascii="Times New Roman" w:hAnsi="Times New Roman" w:cs="Times New Roman"/>
                <w:sz w:val="28"/>
                <w:szCs w:val="28"/>
              </w:rPr>
            </w:pPr>
            <w:r w:rsidRPr="00AB4432">
              <w:rPr>
                <w:rFonts w:ascii="Times New Roman" w:hAnsi="Times New Roman" w:cs="Times New Roman"/>
                <w:sz w:val="28"/>
                <w:szCs w:val="28"/>
              </w:rPr>
              <w:t>1</w:t>
            </w:r>
          </w:p>
        </w:tc>
        <w:tc>
          <w:tcPr>
            <w:tcW w:w="2777" w:type="dxa"/>
            <w:gridSpan w:val="2"/>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1. Создание условий для дополнительного образования детей по художественно-эстетическому направлению</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6 767 894 881,63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631 308 971,94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778 496 506,10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1 092 291 678,33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1 103 802 996,70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5 742 929 487,61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436 530 890,82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530 182 787,80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801 354 881,03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812 866 199,40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790 498 682,14</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1 013 126 908,46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189 860 576,06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241 392 737,80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290 936 797,30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290 936 797,30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11 838 485,56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4 917 505,06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6 920 980,50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1.1</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Дополнительное образование детей </w:t>
            </w:r>
            <w:r w:rsidRPr="00AB4432">
              <w:rPr>
                <w:rFonts w:ascii="Times New Roman" w:hAnsi="Times New Roman" w:cs="Times New Roman"/>
                <w:sz w:val="28"/>
                <w:szCs w:val="28"/>
              </w:rPr>
              <w:lastRenderedPageBreak/>
              <w:t>по художественно-эстетическому направлению</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Департамент культуры Админис</w:t>
            </w:r>
            <w:r w:rsidRPr="00AB4432">
              <w:rPr>
                <w:rFonts w:ascii="Times New Roman" w:hAnsi="Times New Roman" w:cs="Times New Roman"/>
                <w:sz w:val="28"/>
                <w:szCs w:val="28"/>
              </w:rPr>
              <w:lastRenderedPageBreak/>
              <w:t>трации города Омска</w:t>
            </w:r>
          </w:p>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(далее - 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Всего, в том числе:</w:t>
            </w:r>
          </w:p>
        </w:tc>
        <w:tc>
          <w:tcPr>
            <w:tcW w:w="1928"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3 599 83</w:t>
            </w:r>
            <w:r w:rsidRPr="00AB4432">
              <w:rPr>
                <w:rFonts w:ascii="Times New Roman" w:hAnsi="Times New Roman" w:cs="Times New Roman"/>
                <w:sz w:val="28"/>
                <w:szCs w:val="28"/>
              </w:rPr>
              <w:lastRenderedPageBreak/>
              <w:t>6 470,44</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211 250 </w:t>
            </w:r>
            <w:r w:rsidRPr="00AB4432">
              <w:rPr>
                <w:rFonts w:ascii="Times New Roman" w:hAnsi="Times New Roman" w:cs="Times New Roman"/>
                <w:sz w:val="28"/>
                <w:szCs w:val="28"/>
              </w:rPr>
              <w:lastRenderedPageBreak/>
              <w:t>923,47</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249 963 </w:t>
            </w:r>
            <w:r w:rsidRPr="00AB4432">
              <w:rPr>
                <w:rFonts w:ascii="Times New Roman" w:hAnsi="Times New Roman" w:cs="Times New Roman"/>
                <w:sz w:val="28"/>
                <w:szCs w:val="28"/>
              </w:rPr>
              <w:lastRenderedPageBreak/>
              <w:t>580,88</w:t>
            </w:r>
          </w:p>
        </w:tc>
        <w:tc>
          <w:tcPr>
            <w:tcW w:w="187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529 119 </w:t>
            </w:r>
            <w:r w:rsidRPr="00AB4432">
              <w:rPr>
                <w:rFonts w:ascii="Times New Roman" w:hAnsi="Times New Roman" w:cs="Times New Roman"/>
                <w:sz w:val="28"/>
                <w:szCs w:val="28"/>
              </w:rPr>
              <w:lastRenderedPageBreak/>
              <w:t>313,88</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538 338 </w:t>
            </w:r>
            <w:r w:rsidRPr="00AB4432">
              <w:rPr>
                <w:rFonts w:ascii="Times New Roman" w:hAnsi="Times New Roman" w:cs="Times New Roman"/>
                <w:sz w:val="28"/>
                <w:szCs w:val="28"/>
              </w:rPr>
              <w:lastRenderedPageBreak/>
              <w:t>452,25</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517 791 </w:t>
            </w:r>
            <w:r w:rsidRPr="00AB4432">
              <w:rPr>
                <w:rFonts w:ascii="Times New Roman" w:hAnsi="Times New Roman" w:cs="Times New Roman"/>
                <w:sz w:val="28"/>
                <w:szCs w:val="28"/>
              </w:rPr>
              <w:lastRenderedPageBreak/>
              <w:t>049,99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517 791 </w:t>
            </w:r>
            <w:r w:rsidRPr="00AB4432">
              <w:rPr>
                <w:rFonts w:ascii="Times New Roman" w:hAnsi="Times New Roman" w:cs="Times New Roman"/>
                <w:sz w:val="28"/>
                <w:szCs w:val="28"/>
              </w:rPr>
              <w:lastRenderedPageBreak/>
              <w:t>049,99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517 791 </w:t>
            </w:r>
            <w:r w:rsidRPr="00AB4432">
              <w:rPr>
                <w:rFonts w:ascii="Times New Roman" w:hAnsi="Times New Roman" w:cs="Times New Roman"/>
                <w:sz w:val="28"/>
                <w:szCs w:val="28"/>
              </w:rPr>
              <w:lastRenderedPageBreak/>
              <w:t>049,99</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517 791 </w:t>
            </w:r>
            <w:r w:rsidRPr="00AB4432">
              <w:rPr>
                <w:rFonts w:ascii="Times New Roman" w:hAnsi="Times New Roman" w:cs="Times New Roman"/>
                <w:sz w:val="28"/>
                <w:szCs w:val="28"/>
              </w:rPr>
              <w:lastRenderedPageBreak/>
              <w:t>049,99</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Число обучающихся</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чел.</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10359</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3 599 836 470,44</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211 250 923,47</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249 963 580,88</w:t>
            </w:r>
          </w:p>
        </w:tc>
        <w:tc>
          <w:tcPr>
            <w:tcW w:w="1871"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529 119 313,88</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538 338 452,25</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517 791 049,99</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517 791 049,99</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517 791 049,99</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517 791 049,99</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Доля детей, ставших победителями и призерами всероссийских и международных мероприятий</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Объем услуги по реализации дополнительной общеразвивающей программы</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чел. час</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327489</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Объем услуги по реализации </w:t>
            </w:r>
            <w:r w:rsidRPr="00AB4432">
              <w:rPr>
                <w:rFonts w:ascii="Times New Roman" w:hAnsi="Times New Roman" w:cs="Times New Roman"/>
                <w:sz w:val="28"/>
                <w:szCs w:val="28"/>
              </w:rPr>
              <w:lastRenderedPageBreak/>
              <w:t>дополнительных общеобразовательных предпрофессиональных программ в области искусств</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чел. час</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4828889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4828889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4828929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4828929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4828929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4828929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4828929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4828929</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1.2</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Содействие в оказании муниципальных услуг учреждениями дополнительного образования детей по художественно-эстетическому направле</w:t>
            </w:r>
            <w:r w:rsidRPr="00AB4432">
              <w:rPr>
                <w:rFonts w:ascii="Times New Roman" w:hAnsi="Times New Roman" w:cs="Times New Roman"/>
                <w:sz w:val="28"/>
                <w:szCs w:val="28"/>
              </w:rPr>
              <w:lastRenderedPageBreak/>
              <w:t>нию в части выплаты заработной платы работникам муниципальных учреждений</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2 941 572 810,50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381 566 420,00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488 878 866,00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520 532 166,75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520 532 166,75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Соотношение средней заработной платы педагогических работников муниципальных организаций дополнительного образования в сфере культуры и средней заработной </w:t>
            </w:r>
            <w:r w:rsidRPr="00AB4432">
              <w:rPr>
                <w:rFonts w:ascii="Times New Roman" w:hAnsi="Times New Roman" w:cs="Times New Roman"/>
                <w:sz w:val="28"/>
                <w:szCs w:val="28"/>
              </w:rPr>
              <w:lastRenderedPageBreak/>
              <w:t>платы учителей в Омской области в соответствии с целевыми показателями, установленными правовыми актами Правительства Омской области на соответствующий год</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92,90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91,78</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91,78</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2 041 964 875,50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220 832 288,00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276 037 801,00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257 515 797,75</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2. </w:t>
            </w:r>
            <w:r w:rsidRPr="00AB4432">
              <w:rPr>
                <w:rFonts w:ascii="Times New Roman" w:hAnsi="Times New Roman" w:cs="Times New Roman"/>
                <w:sz w:val="28"/>
                <w:szCs w:val="28"/>
              </w:rPr>
              <w:lastRenderedPageBreak/>
              <w:t>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89</w:t>
            </w:r>
            <w:r w:rsidRPr="00AB4432">
              <w:rPr>
                <w:rFonts w:ascii="Times New Roman" w:hAnsi="Times New Roman" w:cs="Times New Roman"/>
                <w:sz w:val="28"/>
                <w:szCs w:val="28"/>
              </w:rPr>
              <w:lastRenderedPageBreak/>
              <w:t>9 607 935,00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16</w:t>
            </w:r>
            <w:r w:rsidRPr="00AB4432">
              <w:rPr>
                <w:rFonts w:ascii="Times New Roman" w:hAnsi="Times New Roman" w:cs="Times New Roman"/>
                <w:sz w:val="28"/>
                <w:szCs w:val="28"/>
              </w:rPr>
              <w:lastRenderedPageBreak/>
              <w:t>0 734 132,00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21</w:t>
            </w:r>
            <w:r w:rsidRPr="00AB4432">
              <w:rPr>
                <w:rFonts w:ascii="Times New Roman" w:hAnsi="Times New Roman" w:cs="Times New Roman"/>
                <w:sz w:val="28"/>
                <w:szCs w:val="28"/>
              </w:rPr>
              <w:lastRenderedPageBreak/>
              <w:t>2 841 065,00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26</w:t>
            </w:r>
            <w:r w:rsidRPr="00AB4432">
              <w:rPr>
                <w:rFonts w:ascii="Times New Roman" w:hAnsi="Times New Roman" w:cs="Times New Roman"/>
                <w:sz w:val="28"/>
                <w:szCs w:val="28"/>
              </w:rPr>
              <w:lastRenderedPageBreak/>
              <w:t>3 016 369,00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26</w:t>
            </w:r>
            <w:r w:rsidRPr="00AB4432">
              <w:rPr>
                <w:rFonts w:ascii="Times New Roman" w:hAnsi="Times New Roman" w:cs="Times New Roman"/>
                <w:sz w:val="28"/>
                <w:szCs w:val="28"/>
              </w:rPr>
              <w:lastRenderedPageBreak/>
              <w:t>3 016 369,00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1.3</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Обеспечение гарантий по оплате труда работников муниципальных </w:t>
            </w:r>
            <w:r w:rsidRPr="00AB4432">
              <w:rPr>
                <w:rFonts w:ascii="Times New Roman" w:hAnsi="Times New Roman" w:cs="Times New Roman"/>
                <w:sz w:val="28"/>
                <w:szCs w:val="28"/>
              </w:rPr>
              <w:lastRenderedPageBreak/>
              <w:t>учреждений дополнительного образования, предусмотренных трудовым законодательством и иными нормативными правовыми актами Российской Федерации, содержащими нормы трудового права</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62 393 966,11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31 371 268,00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31 022 698,11</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Доля работников муниципальных учреждений в сфере культуры, которым обеспечены </w:t>
            </w:r>
            <w:r w:rsidRPr="00AB4432">
              <w:rPr>
                <w:rFonts w:ascii="Times New Roman" w:hAnsi="Times New Roman" w:cs="Times New Roman"/>
                <w:sz w:val="28"/>
                <w:szCs w:val="28"/>
              </w:rPr>
              <w:lastRenderedPageBreak/>
              <w:t>гарантии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1. Бюджет города </w:t>
            </w:r>
            <w:r w:rsidRPr="00AB4432">
              <w:rPr>
                <w:rFonts w:ascii="Times New Roman" w:hAnsi="Times New Roman" w:cs="Times New Roman"/>
                <w:sz w:val="28"/>
                <w:szCs w:val="28"/>
              </w:rPr>
              <w:lastRenderedPageBreak/>
              <w:t>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6 553 </w:t>
            </w:r>
            <w:r w:rsidRPr="00AB4432">
              <w:rPr>
                <w:rFonts w:ascii="Times New Roman" w:hAnsi="Times New Roman" w:cs="Times New Roman"/>
                <w:sz w:val="28"/>
                <w:szCs w:val="28"/>
              </w:rPr>
              <w:lastRenderedPageBreak/>
              <w:t>109,51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3 450 </w:t>
            </w:r>
            <w:r w:rsidRPr="00AB4432">
              <w:rPr>
                <w:rFonts w:ascii="Times New Roman" w:hAnsi="Times New Roman" w:cs="Times New Roman"/>
                <w:sz w:val="28"/>
                <w:szCs w:val="28"/>
              </w:rPr>
              <w:lastRenderedPageBreak/>
              <w:t>839,70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3 102 </w:t>
            </w:r>
            <w:r w:rsidRPr="00AB4432">
              <w:rPr>
                <w:rFonts w:ascii="Times New Roman" w:hAnsi="Times New Roman" w:cs="Times New Roman"/>
                <w:sz w:val="28"/>
                <w:szCs w:val="28"/>
              </w:rPr>
              <w:lastRenderedPageBreak/>
              <w:t>269,81</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55 840 856,60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27 920 428,30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27 920 428,30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w:t>
            </w:r>
            <w:r w:rsidRPr="00AB4432">
              <w:rPr>
                <w:rFonts w:ascii="Times New Roman" w:hAnsi="Times New Roman" w:cs="Times New Roman"/>
                <w:sz w:val="28"/>
                <w:szCs w:val="28"/>
              </w:rPr>
              <w:lastRenderedPageBreak/>
              <w:t>4</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Софинан</w:t>
            </w:r>
            <w:r w:rsidRPr="00AB4432">
              <w:rPr>
                <w:rFonts w:ascii="Times New Roman" w:hAnsi="Times New Roman" w:cs="Times New Roman"/>
                <w:sz w:val="28"/>
                <w:szCs w:val="28"/>
              </w:rPr>
              <w:lastRenderedPageBreak/>
              <w:t xml:space="preserve">сирование расходов в целях обеспечения гарантий по оплате труда работников муниципальных учреждений дополнительного образования, предусмотренных трудовым законодательством и иными нормативными </w:t>
            </w:r>
            <w:r w:rsidRPr="00AB4432">
              <w:rPr>
                <w:rFonts w:ascii="Times New Roman" w:hAnsi="Times New Roman" w:cs="Times New Roman"/>
                <w:sz w:val="28"/>
                <w:szCs w:val="28"/>
              </w:rPr>
              <w:lastRenderedPageBreak/>
              <w:t>правовыми актами Российской Федерации, содержащими нормы трудового права</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Всего, в </w:t>
            </w:r>
            <w:r w:rsidRPr="00AB4432">
              <w:rPr>
                <w:rFonts w:ascii="Times New Roman" w:hAnsi="Times New Roman" w:cs="Times New Roman"/>
                <w:sz w:val="28"/>
                <w:szCs w:val="28"/>
              </w:rPr>
              <w:lastRenderedPageBreak/>
              <w:t>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12</w:t>
            </w:r>
            <w:r w:rsidRPr="00AB4432">
              <w:rPr>
                <w:rFonts w:ascii="Times New Roman" w:hAnsi="Times New Roman" w:cs="Times New Roman"/>
                <w:sz w:val="28"/>
                <w:szCs w:val="28"/>
              </w:rPr>
              <w:lastRenderedPageBreak/>
              <w:t>1 283 663,00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38 </w:t>
            </w:r>
            <w:r w:rsidRPr="00AB4432">
              <w:rPr>
                <w:rFonts w:ascii="Times New Roman" w:hAnsi="Times New Roman" w:cs="Times New Roman"/>
                <w:sz w:val="28"/>
                <w:szCs w:val="28"/>
              </w:rPr>
              <w:lastRenderedPageBreak/>
              <w:t>827 562,70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38 </w:t>
            </w:r>
            <w:r w:rsidRPr="00AB4432">
              <w:rPr>
                <w:rFonts w:ascii="Times New Roman" w:hAnsi="Times New Roman" w:cs="Times New Roman"/>
                <w:sz w:val="28"/>
                <w:szCs w:val="28"/>
              </w:rPr>
              <w:lastRenderedPageBreak/>
              <w:t>827 562,70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907 134,40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Доля </w:t>
            </w:r>
            <w:r w:rsidRPr="00AB4432">
              <w:rPr>
                <w:rFonts w:ascii="Times New Roman" w:hAnsi="Times New Roman" w:cs="Times New Roman"/>
                <w:sz w:val="28"/>
                <w:szCs w:val="28"/>
              </w:rPr>
              <w:lastRenderedPageBreak/>
              <w:t>работников муниципальных учреждений в сфере культуры, которым обеспечены гарантии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65 442 806,40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10 907 134,40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10 907 134,40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55 840 856,60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27 920 428,30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27 920 428,30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1.5</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Выплаты именных стипендий Мэра города Омска учащимся муниципальных учреждений дополнительного образования </w:t>
            </w:r>
            <w:r w:rsidRPr="00AB4432">
              <w:rPr>
                <w:rFonts w:ascii="Times New Roman" w:hAnsi="Times New Roman" w:cs="Times New Roman"/>
                <w:sz w:val="28"/>
                <w:szCs w:val="28"/>
              </w:rPr>
              <w:lastRenderedPageBreak/>
              <w:t>художественно-эстетической направленности</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1 920 000,00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присужденных стипендий одаренным детям, учащимся муниципальных учреждений дополнительного образования художественно-</w:t>
            </w:r>
            <w:r w:rsidRPr="00AB4432">
              <w:rPr>
                <w:rFonts w:ascii="Times New Roman" w:hAnsi="Times New Roman" w:cs="Times New Roman"/>
                <w:sz w:val="28"/>
                <w:szCs w:val="28"/>
              </w:rPr>
              <w:lastRenderedPageBreak/>
              <w:t>эстетической направленности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1 920 000,00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240 000,00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1.6</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Приобретение музыкальных инструментов, оборудования и материалов для муниципальных детских школ искусств по видам искусств в рамках государственной </w:t>
            </w:r>
            <w:hyperlink r:id="rId53" w:history="1">
              <w:r w:rsidRPr="00AB4432">
                <w:rPr>
                  <w:rFonts w:ascii="Times New Roman" w:hAnsi="Times New Roman" w:cs="Times New Roman"/>
                  <w:color w:val="0000FF"/>
                  <w:sz w:val="28"/>
                  <w:szCs w:val="28"/>
                </w:rPr>
                <w:t>программ</w:t>
              </w:r>
              <w:r w:rsidRPr="00AB4432">
                <w:rPr>
                  <w:rFonts w:ascii="Times New Roman" w:hAnsi="Times New Roman" w:cs="Times New Roman"/>
                  <w:color w:val="0000FF"/>
                  <w:sz w:val="28"/>
                  <w:szCs w:val="28"/>
                </w:rPr>
                <w:lastRenderedPageBreak/>
                <w:t>ы</w:t>
              </w:r>
            </w:hyperlink>
            <w:r w:rsidRPr="00AB4432">
              <w:rPr>
                <w:rFonts w:ascii="Times New Roman" w:hAnsi="Times New Roman" w:cs="Times New Roman"/>
                <w:sz w:val="28"/>
                <w:szCs w:val="28"/>
              </w:rPr>
              <w:t xml:space="preserve"> Российской Федерации "Развитие культуры"</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7 846 916,67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7 846 916,67</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образовательных учреждений в сфере культуры, оснащенных музыкальными инструментами, оборудованием и учебными материалами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784 691,67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784 691,67</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141 244,50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141 244,50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3. Федеральный </w:t>
            </w:r>
            <w:r w:rsidRPr="00AB4432">
              <w:rPr>
                <w:rFonts w:ascii="Times New Roman" w:hAnsi="Times New Roman" w:cs="Times New Roman"/>
                <w:sz w:val="28"/>
                <w:szCs w:val="28"/>
              </w:rPr>
              <w:lastRenderedPageBreak/>
              <w:t>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6 920 </w:t>
            </w:r>
            <w:r w:rsidRPr="00AB4432">
              <w:rPr>
                <w:rFonts w:ascii="Times New Roman" w:hAnsi="Times New Roman" w:cs="Times New Roman"/>
                <w:sz w:val="28"/>
                <w:szCs w:val="28"/>
              </w:rPr>
              <w:lastRenderedPageBreak/>
              <w:t>980,50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 xml:space="preserve">6 920 </w:t>
            </w:r>
            <w:r w:rsidRPr="00AB4432">
              <w:rPr>
                <w:rFonts w:ascii="Times New Roman" w:hAnsi="Times New Roman" w:cs="Times New Roman"/>
                <w:sz w:val="28"/>
                <w:szCs w:val="28"/>
              </w:rPr>
              <w:lastRenderedPageBreak/>
              <w:t>980,50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1.7</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Приобретение музыкальных инструментов, оборудования и материалов для муниципальных детских школ искусств по видам искусств</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12 072 335,00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345 235,00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3 908 300,00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образовательных учреждений в сфере культуры, оснащенных музыкальными инструментами, оборудованием и учебными материалами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12 072 335,00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345 235,00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3 908 300,00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1 954 700,00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3. </w:t>
            </w:r>
            <w:r w:rsidRPr="00AB4432">
              <w:rPr>
                <w:rFonts w:ascii="Times New Roman" w:hAnsi="Times New Roman" w:cs="Times New Roman"/>
                <w:sz w:val="28"/>
                <w:szCs w:val="28"/>
              </w:rPr>
              <w:lastRenderedPageBreak/>
              <w:t>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1.8</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Модернизация путем реконструкции и (или) капитального ремонта муниципальных детских школ искусств по видам искусств в рамках государственной </w:t>
            </w:r>
            <w:hyperlink r:id="rId54" w:history="1">
              <w:r w:rsidRPr="00AB4432">
                <w:rPr>
                  <w:rFonts w:ascii="Times New Roman" w:hAnsi="Times New Roman" w:cs="Times New Roman"/>
                  <w:color w:val="0000FF"/>
                  <w:sz w:val="28"/>
                  <w:szCs w:val="28"/>
                </w:rPr>
                <w:t>программы</w:t>
              </w:r>
            </w:hyperlink>
            <w:r w:rsidRPr="00AB4432">
              <w:rPr>
                <w:rFonts w:ascii="Times New Roman" w:hAnsi="Times New Roman" w:cs="Times New Roman"/>
                <w:sz w:val="28"/>
                <w:szCs w:val="28"/>
              </w:rPr>
              <w:t xml:space="preserve"> Российской Федераци</w:t>
            </w:r>
            <w:r w:rsidRPr="00AB4432">
              <w:rPr>
                <w:rFonts w:ascii="Times New Roman" w:hAnsi="Times New Roman" w:cs="Times New Roman"/>
                <w:sz w:val="28"/>
                <w:szCs w:val="28"/>
              </w:rPr>
              <w:lastRenderedPageBreak/>
              <w:t>и "Развитие культуры"</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6 880 360,47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6 880 360,47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реконструированных и (или) капитально отремонтированных муниципальных детских школ искусств по видам искусств</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756 839,65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756 839,65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1 206 015,76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1 206 015,76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4 917 505,0</w:t>
            </w:r>
            <w:r w:rsidRPr="00AB4432">
              <w:rPr>
                <w:rFonts w:ascii="Times New Roman" w:hAnsi="Times New Roman" w:cs="Times New Roman"/>
                <w:sz w:val="28"/>
                <w:szCs w:val="28"/>
              </w:rPr>
              <w:lastRenderedPageBreak/>
              <w:t>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4 917 505,0</w:t>
            </w:r>
            <w:r w:rsidRPr="00AB4432">
              <w:rPr>
                <w:rFonts w:ascii="Times New Roman" w:hAnsi="Times New Roman" w:cs="Times New Roman"/>
                <w:sz w:val="28"/>
                <w:szCs w:val="28"/>
              </w:rPr>
              <w:lastRenderedPageBreak/>
              <w:t>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1.9</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Софинансирование расходов на модернизацию путем реконструкции и (или) капитального ремонта муниципальных детских школ искусств по видам искусств</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13 433 915,00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3 172 400,00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1 901 515,00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реконструированных и (или) капитально отремонтированных муниципальных детских школ искусств по видам искусств</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13 433 915,00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3 172 400,00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1 901 515,00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2 090 000,00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w:t>
            </w:r>
            <w:r w:rsidRPr="00AB4432">
              <w:rPr>
                <w:rFonts w:ascii="Times New Roman" w:hAnsi="Times New Roman" w:cs="Times New Roman"/>
                <w:sz w:val="28"/>
                <w:szCs w:val="28"/>
              </w:rPr>
              <w:lastRenderedPageBreak/>
              <w:t>10</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Ремонт и </w:t>
            </w:r>
            <w:r w:rsidRPr="00AB4432">
              <w:rPr>
                <w:rFonts w:ascii="Times New Roman" w:hAnsi="Times New Roman" w:cs="Times New Roman"/>
                <w:sz w:val="28"/>
                <w:szCs w:val="28"/>
              </w:rPr>
              <w:lastRenderedPageBreak/>
              <w:t>материально-техническое оснащение учреждений дополнительного образования детей по художественно-эстетическому направлению</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Всего, в </w:t>
            </w:r>
            <w:r w:rsidRPr="00AB4432">
              <w:rPr>
                <w:rFonts w:ascii="Times New Roman" w:hAnsi="Times New Roman" w:cs="Times New Roman"/>
                <w:sz w:val="28"/>
                <w:szCs w:val="28"/>
              </w:rPr>
              <w:lastRenderedPageBreak/>
              <w:t>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54</w:t>
            </w:r>
            <w:r w:rsidRPr="00AB4432">
              <w:rPr>
                <w:rFonts w:ascii="Times New Roman" w:hAnsi="Times New Roman" w:cs="Times New Roman"/>
                <w:sz w:val="28"/>
                <w:szCs w:val="28"/>
              </w:rPr>
              <w:lastRenderedPageBreak/>
              <w:t>4 444,44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54</w:t>
            </w:r>
            <w:r w:rsidRPr="00AB4432">
              <w:rPr>
                <w:rFonts w:ascii="Times New Roman" w:hAnsi="Times New Roman" w:cs="Times New Roman"/>
                <w:sz w:val="28"/>
                <w:szCs w:val="28"/>
              </w:rPr>
              <w:lastRenderedPageBreak/>
              <w:t>4 444,44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w:t>
            </w:r>
            <w:r w:rsidRPr="00AB4432">
              <w:rPr>
                <w:rFonts w:ascii="Times New Roman" w:hAnsi="Times New Roman" w:cs="Times New Roman"/>
                <w:sz w:val="28"/>
                <w:szCs w:val="28"/>
              </w:rPr>
              <w:lastRenderedPageBreak/>
              <w:t>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Количество </w:t>
            </w:r>
            <w:r w:rsidRPr="00AB4432">
              <w:rPr>
                <w:rFonts w:ascii="Times New Roman" w:hAnsi="Times New Roman" w:cs="Times New Roman"/>
                <w:sz w:val="28"/>
                <w:szCs w:val="28"/>
              </w:rPr>
              <w:lastRenderedPageBreak/>
              <w:t>муниципальных учреждений дополнительного образования детей по художественно-эстетическому направлению, в которых произведен ремонт и (или) материально-техническое оснащение</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54 444,44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54 444,44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1.11</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Софинансирование расходов на </w:t>
            </w:r>
            <w:r w:rsidRPr="00AB4432">
              <w:rPr>
                <w:rFonts w:ascii="Times New Roman" w:hAnsi="Times New Roman" w:cs="Times New Roman"/>
                <w:sz w:val="28"/>
                <w:szCs w:val="28"/>
              </w:rPr>
              <w:lastRenderedPageBreak/>
              <w:t>ремонт и материально-техническое оснащение учреждений дополнительного образования детей по художественно-эстетическому направлению</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муниципальных учреждений дополнител</w:t>
            </w:r>
            <w:r w:rsidRPr="00AB4432">
              <w:rPr>
                <w:rFonts w:ascii="Times New Roman" w:hAnsi="Times New Roman" w:cs="Times New Roman"/>
                <w:sz w:val="28"/>
                <w:szCs w:val="28"/>
              </w:rPr>
              <w:lastRenderedPageBreak/>
              <w:t>ьного образования детей по художественно-эстетическому направлению, в которых произведен ремонт и (или) материально-техническое оснащение</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outlineLvl w:val="1"/>
              <w:rPr>
                <w:rFonts w:ascii="Times New Roman" w:hAnsi="Times New Roman" w:cs="Times New Roman"/>
                <w:sz w:val="28"/>
                <w:szCs w:val="28"/>
              </w:rPr>
            </w:pPr>
            <w:r w:rsidRPr="00AB4432">
              <w:rPr>
                <w:rFonts w:ascii="Times New Roman" w:hAnsi="Times New Roman" w:cs="Times New Roman"/>
                <w:sz w:val="28"/>
                <w:szCs w:val="28"/>
              </w:rPr>
              <w:t>2</w:t>
            </w:r>
          </w:p>
        </w:tc>
        <w:tc>
          <w:tcPr>
            <w:tcW w:w="2777" w:type="dxa"/>
            <w:gridSpan w:val="2"/>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Задача 2. Создание условий для библиотечного обслуживания населения города Омска, модернизации </w:t>
            </w:r>
            <w:r w:rsidRPr="00AB4432">
              <w:rPr>
                <w:rFonts w:ascii="Times New Roman" w:hAnsi="Times New Roman" w:cs="Times New Roman"/>
                <w:sz w:val="28"/>
                <w:szCs w:val="28"/>
              </w:rPr>
              <w:lastRenderedPageBreak/>
              <w:t>муниципальных библиотек, комплектования и сохранности библиотечных фондов</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1 770 542 705,5</w:t>
            </w:r>
            <w:r w:rsidRPr="00AB4432">
              <w:rPr>
                <w:rFonts w:ascii="Times New Roman" w:hAnsi="Times New Roman" w:cs="Times New Roman"/>
                <w:sz w:val="28"/>
                <w:szCs w:val="28"/>
              </w:rPr>
              <w:lastRenderedPageBreak/>
              <w:t>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195 715 799,49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223 187 326,92</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283 108 870,30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284 946 201,42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1 433 854 368,29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125 392 207,01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143 352 168,88</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184 526 536,60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196 998 948,36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195 896 126,86</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321 512 414,05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67 684 377,20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77 483 671,86</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88 397 111,93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87 947 253,06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15 175 923,23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2 639 215,28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2 351 486,18</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10 185 221,77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2.1</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Библиотечное обслужив</w:t>
            </w:r>
            <w:r w:rsidRPr="00AB4432">
              <w:rPr>
                <w:rFonts w:ascii="Times New Roman" w:hAnsi="Times New Roman" w:cs="Times New Roman"/>
                <w:sz w:val="28"/>
                <w:szCs w:val="28"/>
              </w:rPr>
              <w:lastRenderedPageBreak/>
              <w:t>ание населения и комплектование библиотечных фондов</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600 53</w:t>
            </w:r>
            <w:r w:rsidRPr="00AB4432">
              <w:rPr>
                <w:rFonts w:ascii="Times New Roman" w:hAnsi="Times New Roman" w:cs="Times New Roman"/>
                <w:sz w:val="28"/>
                <w:szCs w:val="28"/>
              </w:rPr>
              <w:lastRenderedPageBreak/>
              <w:t>7 343,24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38 471 </w:t>
            </w:r>
            <w:r w:rsidRPr="00AB4432">
              <w:rPr>
                <w:rFonts w:ascii="Times New Roman" w:hAnsi="Times New Roman" w:cs="Times New Roman"/>
                <w:sz w:val="28"/>
                <w:szCs w:val="28"/>
              </w:rPr>
              <w:lastRenderedPageBreak/>
              <w:t>571,19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26 640 </w:t>
            </w:r>
            <w:r w:rsidRPr="00AB4432">
              <w:rPr>
                <w:rFonts w:ascii="Times New Roman" w:hAnsi="Times New Roman" w:cs="Times New Roman"/>
                <w:sz w:val="28"/>
                <w:szCs w:val="28"/>
              </w:rPr>
              <w:lastRenderedPageBreak/>
              <w:t>593,23</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79 294 </w:t>
            </w:r>
            <w:r w:rsidRPr="00AB4432">
              <w:rPr>
                <w:rFonts w:ascii="Times New Roman" w:hAnsi="Times New Roman" w:cs="Times New Roman"/>
                <w:sz w:val="28"/>
                <w:szCs w:val="28"/>
              </w:rPr>
              <w:lastRenderedPageBreak/>
              <w:t>997,57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92 093 </w:t>
            </w:r>
            <w:r w:rsidRPr="00AB4432">
              <w:rPr>
                <w:rFonts w:ascii="Times New Roman" w:hAnsi="Times New Roman" w:cs="Times New Roman"/>
                <w:sz w:val="28"/>
                <w:szCs w:val="28"/>
              </w:rPr>
              <w:lastRenderedPageBreak/>
              <w:t>093,45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91 009 </w:t>
            </w:r>
            <w:r w:rsidRPr="00AB4432">
              <w:rPr>
                <w:rFonts w:ascii="Times New Roman" w:hAnsi="Times New Roman" w:cs="Times New Roman"/>
                <w:sz w:val="28"/>
                <w:szCs w:val="28"/>
              </w:rPr>
              <w:lastRenderedPageBreak/>
              <w:t>271,95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91 009 </w:t>
            </w:r>
            <w:r w:rsidRPr="00AB4432">
              <w:rPr>
                <w:rFonts w:ascii="Times New Roman" w:hAnsi="Times New Roman" w:cs="Times New Roman"/>
                <w:sz w:val="28"/>
                <w:szCs w:val="28"/>
              </w:rPr>
              <w:lastRenderedPageBreak/>
              <w:t>271,95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91 009 </w:t>
            </w:r>
            <w:r w:rsidRPr="00AB4432">
              <w:rPr>
                <w:rFonts w:ascii="Times New Roman" w:hAnsi="Times New Roman" w:cs="Times New Roman"/>
                <w:sz w:val="28"/>
                <w:szCs w:val="28"/>
              </w:rPr>
              <w:lastRenderedPageBreak/>
              <w:t>271,95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91 009 </w:t>
            </w:r>
            <w:r w:rsidRPr="00AB4432">
              <w:rPr>
                <w:rFonts w:ascii="Times New Roman" w:hAnsi="Times New Roman" w:cs="Times New Roman"/>
                <w:sz w:val="28"/>
                <w:szCs w:val="28"/>
              </w:rPr>
              <w:lastRenderedPageBreak/>
              <w:t>271,95</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Количество посещений</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1624100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1894732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1 823 533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1 823 533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1 823 533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1 823 533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1 823 533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1 823 533</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600 537 343,24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38 471 571,19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26 640 593,23</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79 294 997,57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92 093 093,45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91 009 271,95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91 009 271,95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91 009 271,95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91 009 271,95</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созданных модельных библиотек</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2.2</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Формирование библиотечных фондов</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14 400 000,00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документов</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1537530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1515455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1485870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1471370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1454070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1454070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1454070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1454070</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14 400 000,00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1 800 000,00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2.3</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Содействие в </w:t>
            </w:r>
            <w:r w:rsidRPr="00AB4432">
              <w:rPr>
                <w:rFonts w:ascii="Times New Roman" w:hAnsi="Times New Roman" w:cs="Times New Roman"/>
                <w:sz w:val="28"/>
                <w:szCs w:val="28"/>
              </w:rPr>
              <w:lastRenderedPageBreak/>
              <w:t>оказании муниципальных услуг учреждениями библиотечного обслуживания населения в части выплаты заработной платы работникам муниципальных учреждений</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Всего, в том </w:t>
            </w:r>
            <w:r w:rsidRPr="00AB4432">
              <w:rPr>
                <w:rFonts w:ascii="Times New Roman" w:hAnsi="Times New Roman" w:cs="Times New Roman"/>
                <w:sz w:val="28"/>
                <w:szCs w:val="28"/>
              </w:rPr>
              <w:lastRenderedPageBreak/>
              <w:t>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1 10</w:t>
            </w:r>
            <w:r w:rsidRPr="00AB4432">
              <w:rPr>
                <w:rFonts w:ascii="Times New Roman" w:hAnsi="Times New Roman" w:cs="Times New Roman"/>
                <w:sz w:val="28"/>
                <w:szCs w:val="28"/>
              </w:rPr>
              <w:lastRenderedPageBreak/>
              <w:t>8 429 612,62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152 </w:t>
            </w:r>
            <w:r w:rsidRPr="00AB4432">
              <w:rPr>
                <w:rFonts w:ascii="Times New Roman" w:hAnsi="Times New Roman" w:cs="Times New Roman"/>
                <w:sz w:val="28"/>
                <w:szCs w:val="28"/>
              </w:rPr>
              <w:lastRenderedPageBreak/>
              <w:t>078 598,60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179 </w:t>
            </w:r>
            <w:r w:rsidRPr="00AB4432">
              <w:rPr>
                <w:rFonts w:ascii="Times New Roman" w:hAnsi="Times New Roman" w:cs="Times New Roman"/>
                <w:sz w:val="28"/>
                <w:szCs w:val="28"/>
              </w:rPr>
              <w:lastRenderedPageBreak/>
              <w:t>935 378,44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188 </w:t>
            </w:r>
            <w:r w:rsidRPr="00AB4432">
              <w:rPr>
                <w:rFonts w:ascii="Times New Roman" w:hAnsi="Times New Roman" w:cs="Times New Roman"/>
                <w:sz w:val="28"/>
                <w:szCs w:val="28"/>
              </w:rPr>
              <w:lastRenderedPageBreak/>
              <w:t>034 107,97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188 </w:t>
            </w:r>
            <w:r w:rsidRPr="00AB4432">
              <w:rPr>
                <w:rFonts w:ascii="Times New Roman" w:hAnsi="Times New Roman" w:cs="Times New Roman"/>
                <w:sz w:val="28"/>
                <w:szCs w:val="28"/>
              </w:rPr>
              <w:lastRenderedPageBreak/>
              <w:t>034 107,97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100 </w:t>
            </w:r>
            <w:r w:rsidRPr="00AB4432">
              <w:rPr>
                <w:rFonts w:ascii="Times New Roman" w:hAnsi="Times New Roman" w:cs="Times New Roman"/>
                <w:sz w:val="28"/>
                <w:szCs w:val="28"/>
              </w:rPr>
              <w:lastRenderedPageBreak/>
              <w:t>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100 </w:t>
            </w:r>
            <w:r w:rsidRPr="00AB4432">
              <w:rPr>
                <w:rFonts w:ascii="Times New Roman" w:hAnsi="Times New Roman" w:cs="Times New Roman"/>
                <w:sz w:val="28"/>
                <w:szCs w:val="28"/>
              </w:rPr>
              <w:lastRenderedPageBreak/>
              <w:t>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100 </w:t>
            </w:r>
            <w:r w:rsidRPr="00AB4432">
              <w:rPr>
                <w:rFonts w:ascii="Times New Roman" w:hAnsi="Times New Roman" w:cs="Times New Roman"/>
                <w:sz w:val="28"/>
                <w:szCs w:val="28"/>
              </w:rPr>
              <w:lastRenderedPageBreak/>
              <w:t>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100 </w:t>
            </w:r>
            <w:r w:rsidRPr="00AB4432">
              <w:rPr>
                <w:rFonts w:ascii="Times New Roman" w:hAnsi="Times New Roman" w:cs="Times New Roman"/>
                <w:sz w:val="28"/>
                <w:szCs w:val="28"/>
              </w:rPr>
              <w:lastRenderedPageBreak/>
              <w:t>086 854,91</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Соотношение средней </w:t>
            </w:r>
            <w:r w:rsidRPr="00AB4432">
              <w:rPr>
                <w:rFonts w:ascii="Times New Roman" w:hAnsi="Times New Roman" w:cs="Times New Roman"/>
                <w:sz w:val="28"/>
                <w:szCs w:val="28"/>
              </w:rPr>
              <w:lastRenderedPageBreak/>
              <w:t xml:space="preserve">заработной платы работников муниципальных учреждений культуры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w:t>
            </w:r>
            <w:r w:rsidRPr="00AB4432">
              <w:rPr>
                <w:rFonts w:ascii="Times New Roman" w:hAnsi="Times New Roman" w:cs="Times New Roman"/>
                <w:sz w:val="28"/>
                <w:szCs w:val="28"/>
              </w:rPr>
              <w:lastRenderedPageBreak/>
              <w:t>деятельности) по Омской области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80,71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83,14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76,23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76,23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80,71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80,71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80,71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80,71</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788 183 885,71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84 750 416,55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102 912 339,70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100 086 854,91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100 086 854,91</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320 245 726,91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67 328 182,05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77 023 038,74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87 947 253,06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87 947 253,06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2.4</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Создание модельных библиотек</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11 686 778,25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11 686 778,25</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созданных модельных библиотек</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11 686 778,25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11 686 778,25</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2.5</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Создание модельных муниципальных библиотек</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26 000 000,00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11 000 000,00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3 000 000,00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3 000 000,00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3 000 000,00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3 000 000,00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3 000 000,00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муниципальных библиотек, переоснащенных по модельному стандарту</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1. Бюджет города </w:t>
            </w:r>
            <w:r w:rsidRPr="00AB4432">
              <w:rPr>
                <w:rFonts w:ascii="Times New Roman" w:hAnsi="Times New Roman" w:cs="Times New Roman"/>
                <w:sz w:val="28"/>
                <w:szCs w:val="28"/>
              </w:rPr>
              <w:lastRenderedPageBreak/>
              <w:t>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18 000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 xml:space="preserve">3 000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3 000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3 000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3 000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3 000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3 000 </w:t>
            </w:r>
            <w:r w:rsidRPr="00AB4432">
              <w:rPr>
                <w:rFonts w:ascii="Times New Roman" w:hAnsi="Times New Roman" w:cs="Times New Roman"/>
                <w:sz w:val="28"/>
                <w:szCs w:val="28"/>
              </w:rPr>
              <w:lastRenderedPageBreak/>
              <w:t>000,00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7 840 000,00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7 840 000,00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2.6</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Комплектование книжных фондов библиотек в рамках государственной </w:t>
            </w:r>
            <w:hyperlink r:id="rId55" w:history="1">
              <w:r w:rsidRPr="00AB4432">
                <w:rPr>
                  <w:rFonts w:ascii="Times New Roman" w:hAnsi="Times New Roman" w:cs="Times New Roman"/>
                  <w:color w:val="0000FF"/>
                  <w:sz w:val="28"/>
                  <w:szCs w:val="28"/>
                </w:rPr>
                <w:t>программы</w:t>
              </w:r>
            </w:hyperlink>
            <w:r w:rsidRPr="00AB4432">
              <w:rPr>
                <w:rFonts w:ascii="Times New Roman" w:hAnsi="Times New Roman" w:cs="Times New Roman"/>
                <w:sz w:val="28"/>
                <w:szCs w:val="28"/>
              </w:rPr>
              <w:t xml:space="preserve"> </w:t>
            </w:r>
            <w:r w:rsidRPr="00AB4432">
              <w:rPr>
                <w:rFonts w:ascii="Times New Roman" w:hAnsi="Times New Roman" w:cs="Times New Roman"/>
                <w:sz w:val="28"/>
                <w:szCs w:val="28"/>
              </w:rPr>
              <w:lastRenderedPageBreak/>
              <w:t>Российской Федерации "Развитие культуры"</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6 267 609,94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3 331 921,83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2 935 688,11</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документов, поступивших в библиотечный фонд</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4707</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6500</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660 080,21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366 511,40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293 568,81</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616 828,27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326 195,15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290 633,12</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4 990 701,46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2 639 215,28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2 351 486,18</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2.7</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Государственная поддержка отрасли культуры (комплектование книжных фондов общедоступных (публичных) библиотек </w:t>
            </w:r>
            <w:r w:rsidRPr="00AB4432">
              <w:rPr>
                <w:rFonts w:ascii="Times New Roman" w:hAnsi="Times New Roman" w:cs="Times New Roman"/>
                <w:sz w:val="28"/>
                <w:szCs w:val="28"/>
              </w:rPr>
              <w:lastRenderedPageBreak/>
              <w:t>муниципальных образований Омской области)</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2 960 764,76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2 960 764,76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Проведены мероприятия по комплектованию книжных фондов библиотек муниципальных образований</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325 684,12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325 684,12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2. Областной </w:t>
            </w:r>
            <w:r w:rsidRPr="00AB4432">
              <w:rPr>
                <w:rFonts w:ascii="Times New Roman" w:hAnsi="Times New Roman" w:cs="Times New Roman"/>
                <w:sz w:val="28"/>
                <w:szCs w:val="28"/>
              </w:rPr>
              <w:lastRenderedPageBreak/>
              <w:t>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289 85</w:t>
            </w:r>
            <w:r w:rsidRPr="00AB4432">
              <w:rPr>
                <w:rFonts w:ascii="Times New Roman" w:hAnsi="Times New Roman" w:cs="Times New Roman"/>
                <w:sz w:val="28"/>
                <w:szCs w:val="28"/>
              </w:rPr>
              <w:lastRenderedPageBreak/>
              <w:t>8,87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289 85</w:t>
            </w:r>
            <w:r w:rsidRPr="00AB4432">
              <w:rPr>
                <w:rFonts w:ascii="Times New Roman" w:hAnsi="Times New Roman" w:cs="Times New Roman"/>
                <w:sz w:val="28"/>
                <w:szCs w:val="28"/>
              </w:rPr>
              <w:lastRenderedPageBreak/>
              <w:t>8,87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2 345 221,77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2 345 221,77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2.8</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Ремонт и материально-техническое оснащение муниципальных библиотек</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222 596,76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33 707,87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188 888,89</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муниципальных библиотек, в которых произведен ремонт и (или) материально-техническое оснащение</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22 596,76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3 707,87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18 888,89</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2.9</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Софинансирование </w:t>
            </w:r>
            <w:r w:rsidRPr="00AB4432">
              <w:rPr>
                <w:rFonts w:ascii="Times New Roman" w:hAnsi="Times New Roman" w:cs="Times New Roman"/>
                <w:sz w:val="28"/>
                <w:szCs w:val="28"/>
              </w:rPr>
              <w:lastRenderedPageBreak/>
              <w:t>расходов на ремонт и материально-техническое оснащение муниципальных библиотек</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38 000,0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19 000,0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19 000,0</w:t>
            </w:r>
            <w:r w:rsidRPr="00AB4432">
              <w:rPr>
                <w:rFonts w:ascii="Times New Roman" w:hAnsi="Times New Roman" w:cs="Times New Roman"/>
                <w:sz w:val="28"/>
                <w:szCs w:val="28"/>
              </w:rPr>
              <w:lastRenderedPageBreak/>
              <w:t>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Количество муниципальных </w:t>
            </w:r>
            <w:r w:rsidRPr="00AB4432">
              <w:rPr>
                <w:rFonts w:ascii="Times New Roman" w:hAnsi="Times New Roman" w:cs="Times New Roman"/>
                <w:sz w:val="28"/>
                <w:szCs w:val="28"/>
              </w:rPr>
              <w:lastRenderedPageBreak/>
              <w:t>библиотек, в которых произведен ремонт и (или) материально-техническое оснащение</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38 000,00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outlineLvl w:val="1"/>
              <w:rPr>
                <w:rFonts w:ascii="Times New Roman" w:hAnsi="Times New Roman" w:cs="Times New Roman"/>
                <w:sz w:val="28"/>
                <w:szCs w:val="28"/>
              </w:rPr>
            </w:pPr>
            <w:r w:rsidRPr="00AB4432">
              <w:rPr>
                <w:rFonts w:ascii="Times New Roman" w:hAnsi="Times New Roman" w:cs="Times New Roman"/>
                <w:sz w:val="28"/>
                <w:szCs w:val="28"/>
              </w:rPr>
              <w:t>3</w:t>
            </w:r>
          </w:p>
        </w:tc>
        <w:tc>
          <w:tcPr>
            <w:tcW w:w="2777" w:type="dxa"/>
            <w:gridSpan w:val="2"/>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3. Развитие самодеятельного народного творчества, повышение духовно-нравственного, творческого потенциала населения, сохранение исторического наследия города Омска</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4 162 645 313,02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364 452 005,33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443 550 500,56</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644 123 207,26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653 501 115,71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514 254 621,04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514 254 621,04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514 254 621,04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514 254 621,04</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3 568 672 31</w:t>
            </w:r>
            <w:r w:rsidRPr="00AB4432">
              <w:rPr>
                <w:rFonts w:ascii="Times New Roman" w:hAnsi="Times New Roman" w:cs="Times New Roman"/>
                <w:sz w:val="28"/>
                <w:szCs w:val="28"/>
              </w:rPr>
              <w:lastRenderedPageBreak/>
              <w:t>9,98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238 626 086,3</w:t>
            </w:r>
            <w:r w:rsidRPr="00AB4432">
              <w:rPr>
                <w:rFonts w:ascii="Times New Roman" w:hAnsi="Times New Roman" w:cs="Times New Roman"/>
                <w:sz w:val="28"/>
                <w:szCs w:val="28"/>
              </w:rPr>
              <w:lastRenderedPageBreak/>
              <w:t>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300 867 204,3</w:t>
            </w:r>
            <w:r w:rsidRPr="00AB4432">
              <w:rPr>
                <w:rFonts w:ascii="Times New Roman" w:hAnsi="Times New Roman" w:cs="Times New Roman"/>
                <w:sz w:val="28"/>
                <w:szCs w:val="28"/>
              </w:rPr>
              <w:lastRenderedPageBreak/>
              <w:t>5</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481 391 318,3</w:t>
            </w:r>
            <w:r w:rsidRPr="00AB4432">
              <w:rPr>
                <w:rFonts w:ascii="Times New Roman" w:hAnsi="Times New Roman" w:cs="Times New Roman"/>
                <w:sz w:val="28"/>
                <w:szCs w:val="28"/>
              </w:rPr>
              <w:lastRenderedPageBreak/>
              <w:t>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490 769 226,7</w:t>
            </w:r>
            <w:r w:rsidRPr="00AB4432">
              <w:rPr>
                <w:rFonts w:ascii="Times New Roman" w:hAnsi="Times New Roman" w:cs="Times New Roman"/>
                <w:sz w:val="28"/>
                <w:szCs w:val="28"/>
              </w:rPr>
              <w:lastRenderedPageBreak/>
              <w:t>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514 254 621,0</w:t>
            </w:r>
            <w:r w:rsidRPr="00AB4432">
              <w:rPr>
                <w:rFonts w:ascii="Times New Roman" w:hAnsi="Times New Roman" w:cs="Times New Roman"/>
                <w:sz w:val="28"/>
                <w:szCs w:val="28"/>
              </w:rPr>
              <w:lastRenderedPageBreak/>
              <w:t>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514 254 621,0</w:t>
            </w:r>
            <w:r w:rsidRPr="00AB4432">
              <w:rPr>
                <w:rFonts w:ascii="Times New Roman" w:hAnsi="Times New Roman" w:cs="Times New Roman"/>
                <w:sz w:val="28"/>
                <w:szCs w:val="28"/>
              </w:rPr>
              <w:lastRenderedPageBreak/>
              <w:t>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514 254 621,0</w:t>
            </w:r>
            <w:r w:rsidRPr="00AB4432">
              <w:rPr>
                <w:rFonts w:ascii="Times New Roman" w:hAnsi="Times New Roman" w:cs="Times New Roman"/>
                <w:sz w:val="28"/>
                <w:szCs w:val="28"/>
              </w:rPr>
              <w:lastRenderedPageBreak/>
              <w:t>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514 254 621,0</w:t>
            </w:r>
            <w:r w:rsidRPr="00AB4432">
              <w:rPr>
                <w:rFonts w:ascii="Times New Roman" w:hAnsi="Times New Roman" w:cs="Times New Roman"/>
                <w:sz w:val="28"/>
                <w:szCs w:val="28"/>
              </w:rPr>
              <w:lastRenderedPageBreak/>
              <w:t>4</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593 972 993,04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125 825 918,95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142 683 296,21</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162 731 888,94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162 731 888,94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3.1</w:t>
            </w:r>
          </w:p>
        </w:tc>
        <w:tc>
          <w:tcPr>
            <w:tcW w:w="1757"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Культурно-досуговая деятельность</w:t>
            </w:r>
          </w:p>
        </w:tc>
        <w:tc>
          <w:tcPr>
            <w:tcW w:w="1020"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743 817 970,56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48 696 404,86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49 776 541,35</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145 083 084,84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99 803 317,99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100 114 655,38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100 114 655,38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100 114 655,38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100 114 655,38</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клубных формирований культурно-досуговых учреждений города Омска (бесплатных)</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96</w:t>
            </w: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743 817 970,5</w:t>
            </w:r>
            <w:r w:rsidRPr="00AB4432">
              <w:rPr>
                <w:rFonts w:ascii="Times New Roman" w:hAnsi="Times New Roman" w:cs="Times New Roman"/>
                <w:sz w:val="28"/>
                <w:szCs w:val="28"/>
              </w:rPr>
              <w:lastRenderedPageBreak/>
              <w:t>6</w:t>
            </w:r>
          </w:p>
        </w:tc>
        <w:tc>
          <w:tcPr>
            <w:tcW w:w="181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48 696 404,86</w:t>
            </w:r>
          </w:p>
        </w:tc>
        <w:tc>
          <w:tcPr>
            <w:tcW w:w="181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49 776 541,35</w:t>
            </w:r>
          </w:p>
        </w:tc>
        <w:tc>
          <w:tcPr>
            <w:tcW w:w="1871"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145 083 084,8</w:t>
            </w:r>
            <w:r w:rsidRPr="00AB4432">
              <w:rPr>
                <w:rFonts w:ascii="Times New Roman" w:hAnsi="Times New Roman" w:cs="Times New Roman"/>
                <w:sz w:val="28"/>
                <w:szCs w:val="28"/>
              </w:rPr>
              <w:lastRenderedPageBreak/>
              <w:t>4</w:t>
            </w:r>
          </w:p>
        </w:tc>
        <w:tc>
          <w:tcPr>
            <w:tcW w:w="181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99 803 317,99</w:t>
            </w:r>
          </w:p>
        </w:tc>
        <w:tc>
          <w:tcPr>
            <w:tcW w:w="181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100 114 655,3</w:t>
            </w:r>
            <w:r w:rsidRPr="00AB4432">
              <w:rPr>
                <w:rFonts w:ascii="Times New Roman" w:hAnsi="Times New Roman" w:cs="Times New Roman"/>
                <w:sz w:val="28"/>
                <w:szCs w:val="28"/>
              </w:rPr>
              <w:lastRenderedPageBreak/>
              <w:t>8</w:t>
            </w:r>
          </w:p>
        </w:tc>
        <w:tc>
          <w:tcPr>
            <w:tcW w:w="181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100 114 655,3</w:t>
            </w:r>
            <w:r w:rsidRPr="00AB4432">
              <w:rPr>
                <w:rFonts w:ascii="Times New Roman" w:hAnsi="Times New Roman" w:cs="Times New Roman"/>
                <w:sz w:val="28"/>
                <w:szCs w:val="28"/>
              </w:rPr>
              <w:lastRenderedPageBreak/>
              <w:t>8</w:t>
            </w:r>
          </w:p>
        </w:tc>
        <w:tc>
          <w:tcPr>
            <w:tcW w:w="181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100 114 655,3</w:t>
            </w:r>
            <w:r w:rsidRPr="00AB4432">
              <w:rPr>
                <w:rFonts w:ascii="Times New Roman" w:hAnsi="Times New Roman" w:cs="Times New Roman"/>
                <w:sz w:val="28"/>
                <w:szCs w:val="28"/>
              </w:rPr>
              <w:lastRenderedPageBreak/>
              <w:t>8</w:t>
            </w:r>
          </w:p>
        </w:tc>
        <w:tc>
          <w:tcPr>
            <w:tcW w:w="1814"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100 114 655,3</w:t>
            </w:r>
            <w:r w:rsidRPr="00AB4432">
              <w:rPr>
                <w:rFonts w:ascii="Times New Roman" w:hAnsi="Times New Roman" w:cs="Times New Roman"/>
                <w:sz w:val="28"/>
                <w:szCs w:val="28"/>
              </w:rPr>
              <w:lastRenderedPageBreak/>
              <w:t>8</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Число участников клубных формирований культурно-</w:t>
            </w:r>
            <w:r w:rsidRPr="00AB4432">
              <w:rPr>
                <w:rFonts w:ascii="Times New Roman" w:hAnsi="Times New Roman" w:cs="Times New Roman"/>
                <w:sz w:val="28"/>
                <w:szCs w:val="28"/>
              </w:rPr>
              <w:lastRenderedPageBreak/>
              <w:t>досуговых учреждений города Омска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чел.</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5500</w:t>
            </w: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посещений клубных формирований культурно-досуговых учреждений города Омска (бесплатных)</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чел.</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324024</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324024</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мероприятий (проведенных досуговыми учреждениями города Омска)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769</w:t>
            </w:r>
          </w:p>
        </w:tc>
      </w:tr>
      <w:tr w:rsidR="00AB4432" w:rsidRPr="00AB4432">
        <w:tc>
          <w:tcPr>
            <w:tcW w:w="567"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757"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020"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96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71"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81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Количество </w:t>
            </w:r>
            <w:r w:rsidRPr="00AB4432">
              <w:rPr>
                <w:rFonts w:ascii="Times New Roman" w:hAnsi="Times New Roman" w:cs="Times New Roman"/>
                <w:sz w:val="28"/>
                <w:szCs w:val="28"/>
              </w:rPr>
              <w:lastRenderedPageBreak/>
              <w:t>мероприятий, проведенных бюджетным учреждением города Омска "ДОМ КИНО"</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158</w:t>
            </w:r>
          </w:p>
        </w:tc>
      </w:tr>
      <w:tr w:rsidR="00AB4432" w:rsidRPr="00AB4432">
        <w:tc>
          <w:tcPr>
            <w:tcW w:w="56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участников мероприятий, проведенных досуговыми учреждениями города Омска и бюджетным учреждением города Омска "ДОМ КИНО"</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чел.</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496060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496060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496060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496060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496060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496060</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w:t>
            </w:r>
            <w:r w:rsidRPr="00AB4432">
              <w:rPr>
                <w:rFonts w:ascii="Times New Roman" w:hAnsi="Times New Roman" w:cs="Times New Roman"/>
                <w:sz w:val="28"/>
                <w:szCs w:val="28"/>
              </w:rPr>
              <w:lastRenderedPageBreak/>
              <w:t>2</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Выплаты </w:t>
            </w:r>
            <w:r w:rsidRPr="00AB4432">
              <w:rPr>
                <w:rFonts w:ascii="Times New Roman" w:hAnsi="Times New Roman" w:cs="Times New Roman"/>
                <w:sz w:val="28"/>
                <w:szCs w:val="28"/>
              </w:rPr>
              <w:lastRenderedPageBreak/>
              <w:t>премий Администрации города Омска одаренным детям, участникам самодеятельных творческих коллективов</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Всего, в </w:t>
            </w:r>
            <w:r w:rsidRPr="00AB4432">
              <w:rPr>
                <w:rFonts w:ascii="Times New Roman" w:hAnsi="Times New Roman" w:cs="Times New Roman"/>
                <w:sz w:val="28"/>
                <w:szCs w:val="28"/>
              </w:rPr>
              <w:lastRenderedPageBreak/>
              <w:t>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48</w:t>
            </w:r>
            <w:r w:rsidRPr="00AB4432">
              <w:rPr>
                <w:rFonts w:ascii="Times New Roman" w:hAnsi="Times New Roman" w:cs="Times New Roman"/>
                <w:sz w:val="28"/>
                <w:szCs w:val="28"/>
              </w:rPr>
              <w:lastRenderedPageBreak/>
              <w:t>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60 </w:t>
            </w:r>
            <w:r w:rsidRPr="00AB4432">
              <w:rPr>
                <w:rFonts w:ascii="Times New Roman" w:hAnsi="Times New Roman" w:cs="Times New Roman"/>
                <w:sz w:val="28"/>
                <w:szCs w:val="28"/>
              </w:rPr>
              <w:lastRenderedPageBreak/>
              <w:t>000,00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Количество </w:t>
            </w:r>
            <w:r w:rsidRPr="00AB4432">
              <w:rPr>
                <w:rFonts w:ascii="Times New Roman" w:hAnsi="Times New Roman" w:cs="Times New Roman"/>
                <w:sz w:val="28"/>
                <w:szCs w:val="28"/>
              </w:rPr>
              <w:lastRenderedPageBreak/>
              <w:t>присужденных премий одаренным детям, участникам самодеятельных творческих коллективов</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480 000,00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60 000,00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3.3</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Музейное дело</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677 688 595,31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20 060 222,58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37 463 120,89</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91 804 105,63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105 225 639,29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Площадь территории (культурно-исторического общественного комплекса "Музей-исторический парк "Омская </w:t>
            </w:r>
            <w:r w:rsidRPr="00AB4432">
              <w:rPr>
                <w:rFonts w:ascii="Times New Roman" w:hAnsi="Times New Roman" w:cs="Times New Roman"/>
                <w:sz w:val="28"/>
                <w:szCs w:val="28"/>
              </w:rPr>
              <w:lastRenderedPageBreak/>
              <w:t>крепость")</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кв.м</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31689</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677 688 595,31</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20 060 222,58</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37 463 120,89</w:t>
            </w:r>
          </w:p>
        </w:tc>
        <w:tc>
          <w:tcPr>
            <w:tcW w:w="1871"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91 804 105,63</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105 225 639,29</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105 783 876,73</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Число экскурсий</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315</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Число посетителей в стационаре</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7810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8820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9320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9320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9320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9320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9320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9320</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выставок вне стационара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3.4</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Театральная и концертная деятельность</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718 148 758,07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19 878 872,35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25 730 116,44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62 637 297,22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103 873 438,86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126 507 258,30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126 507 258,30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126 507 258,30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126 507 258,30</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Число зрителей (количество посетителей спектаклей муниципальных театров города Омска)</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тыс. чел.</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59,58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60,08</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1. Бюджет города </w:t>
            </w:r>
            <w:r w:rsidRPr="00AB4432">
              <w:rPr>
                <w:rFonts w:ascii="Times New Roman" w:hAnsi="Times New Roman" w:cs="Times New Roman"/>
                <w:sz w:val="28"/>
                <w:szCs w:val="28"/>
              </w:rPr>
              <w:lastRenderedPageBreak/>
              <w:t>Омска</w:t>
            </w:r>
          </w:p>
        </w:tc>
        <w:tc>
          <w:tcPr>
            <w:tcW w:w="192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718 14</w:t>
            </w:r>
            <w:r w:rsidRPr="00AB4432">
              <w:rPr>
                <w:rFonts w:ascii="Times New Roman" w:hAnsi="Times New Roman" w:cs="Times New Roman"/>
                <w:sz w:val="28"/>
                <w:szCs w:val="28"/>
              </w:rPr>
              <w:lastRenderedPageBreak/>
              <w:t>8 758,07</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19 878 </w:t>
            </w:r>
            <w:r w:rsidRPr="00AB4432">
              <w:rPr>
                <w:rFonts w:ascii="Times New Roman" w:hAnsi="Times New Roman" w:cs="Times New Roman"/>
                <w:sz w:val="28"/>
                <w:szCs w:val="28"/>
              </w:rPr>
              <w:lastRenderedPageBreak/>
              <w:t>872,35</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25 730 </w:t>
            </w:r>
            <w:r w:rsidRPr="00AB4432">
              <w:rPr>
                <w:rFonts w:ascii="Times New Roman" w:hAnsi="Times New Roman" w:cs="Times New Roman"/>
                <w:sz w:val="28"/>
                <w:szCs w:val="28"/>
              </w:rPr>
              <w:lastRenderedPageBreak/>
              <w:t>116,44</w:t>
            </w:r>
          </w:p>
        </w:tc>
        <w:tc>
          <w:tcPr>
            <w:tcW w:w="1871"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62 637 </w:t>
            </w:r>
            <w:r w:rsidRPr="00AB4432">
              <w:rPr>
                <w:rFonts w:ascii="Times New Roman" w:hAnsi="Times New Roman" w:cs="Times New Roman"/>
                <w:sz w:val="28"/>
                <w:szCs w:val="28"/>
              </w:rPr>
              <w:lastRenderedPageBreak/>
              <w:t>297,22</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103 87</w:t>
            </w:r>
            <w:r w:rsidRPr="00AB4432">
              <w:rPr>
                <w:rFonts w:ascii="Times New Roman" w:hAnsi="Times New Roman" w:cs="Times New Roman"/>
                <w:sz w:val="28"/>
                <w:szCs w:val="28"/>
              </w:rPr>
              <w:lastRenderedPageBreak/>
              <w:t>3 438,86</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126 50</w:t>
            </w:r>
            <w:r w:rsidRPr="00AB4432">
              <w:rPr>
                <w:rFonts w:ascii="Times New Roman" w:hAnsi="Times New Roman" w:cs="Times New Roman"/>
                <w:sz w:val="28"/>
                <w:szCs w:val="28"/>
              </w:rPr>
              <w:lastRenderedPageBreak/>
              <w:t>7 258,30</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126 50</w:t>
            </w:r>
            <w:r w:rsidRPr="00AB4432">
              <w:rPr>
                <w:rFonts w:ascii="Times New Roman" w:hAnsi="Times New Roman" w:cs="Times New Roman"/>
                <w:sz w:val="28"/>
                <w:szCs w:val="28"/>
              </w:rPr>
              <w:lastRenderedPageBreak/>
              <w:t>7 258,30</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126 50</w:t>
            </w:r>
            <w:r w:rsidRPr="00AB4432">
              <w:rPr>
                <w:rFonts w:ascii="Times New Roman" w:hAnsi="Times New Roman" w:cs="Times New Roman"/>
                <w:sz w:val="28"/>
                <w:szCs w:val="28"/>
              </w:rPr>
              <w:lastRenderedPageBreak/>
              <w:t>7 258,30</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126 50</w:t>
            </w:r>
            <w:r w:rsidRPr="00AB4432">
              <w:rPr>
                <w:rFonts w:ascii="Times New Roman" w:hAnsi="Times New Roman" w:cs="Times New Roman"/>
                <w:sz w:val="28"/>
                <w:szCs w:val="28"/>
              </w:rPr>
              <w:lastRenderedPageBreak/>
              <w:t>7 258,30</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Количество новых (капитально </w:t>
            </w:r>
            <w:r w:rsidRPr="00AB4432">
              <w:rPr>
                <w:rFonts w:ascii="Times New Roman" w:hAnsi="Times New Roman" w:cs="Times New Roman"/>
                <w:sz w:val="28"/>
                <w:szCs w:val="28"/>
              </w:rPr>
              <w:lastRenderedPageBreak/>
              <w:t>возобновленных) постановок</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новых (капитально возобновленных) концертных номеров</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69</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82</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82</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2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публичных выступлений (количество концертов муниципальных концертных коллективов, осуществляемых на безвозмездной основе)</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188</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196</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200</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200</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w:t>
            </w:r>
            <w:r w:rsidRPr="00AB4432">
              <w:rPr>
                <w:rFonts w:ascii="Times New Roman" w:hAnsi="Times New Roman" w:cs="Times New Roman"/>
                <w:sz w:val="28"/>
                <w:szCs w:val="28"/>
              </w:rPr>
              <w:lastRenderedPageBreak/>
              <w:t>5</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Содейств</w:t>
            </w:r>
            <w:r w:rsidRPr="00AB4432">
              <w:rPr>
                <w:rFonts w:ascii="Times New Roman" w:hAnsi="Times New Roman" w:cs="Times New Roman"/>
                <w:sz w:val="28"/>
                <w:szCs w:val="28"/>
              </w:rPr>
              <w:lastRenderedPageBreak/>
              <w:t>ие в оказании муниципальных услуг учреждениями в сфере культурно-досуговой деятельности, музеями, театрами в части выплаты заработной платы работникам муниципальных учреждений</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Всего, в </w:t>
            </w:r>
            <w:r w:rsidRPr="00AB4432">
              <w:rPr>
                <w:rFonts w:ascii="Times New Roman" w:hAnsi="Times New Roman" w:cs="Times New Roman"/>
                <w:sz w:val="28"/>
                <w:szCs w:val="28"/>
              </w:rPr>
              <w:lastRenderedPageBreak/>
              <w:t>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 </w:t>
            </w:r>
            <w:r w:rsidRPr="00AB4432">
              <w:rPr>
                <w:rFonts w:ascii="Times New Roman" w:hAnsi="Times New Roman" w:cs="Times New Roman"/>
                <w:sz w:val="28"/>
                <w:szCs w:val="28"/>
              </w:rPr>
              <w:lastRenderedPageBreak/>
              <w:t>022 082 728,16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27</w:t>
            </w:r>
            <w:r w:rsidRPr="00AB4432">
              <w:rPr>
                <w:rFonts w:ascii="Times New Roman" w:hAnsi="Times New Roman" w:cs="Times New Roman"/>
                <w:sz w:val="28"/>
                <w:szCs w:val="28"/>
              </w:rPr>
              <w:lastRenderedPageBreak/>
              <w:t>5 543 022,40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33</w:t>
            </w:r>
            <w:r w:rsidRPr="00AB4432">
              <w:rPr>
                <w:rFonts w:ascii="Times New Roman" w:hAnsi="Times New Roman" w:cs="Times New Roman"/>
                <w:sz w:val="28"/>
                <w:szCs w:val="28"/>
              </w:rPr>
              <w:lastRenderedPageBreak/>
              <w:t>0 342 944,10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34</w:t>
            </w:r>
            <w:r w:rsidRPr="00AB4432">
              <w:rPr>
                <w:rFonts w:ascii="Times New Roman" w:hAnsi="Times New Roman" w:cs="Times New Roman"/>
                <w:sz w:val="28"/>
                <w:szCs w:val="28"/>
              </w:rPr>
              <w:lastRenderedPageBreak/>
              <w:t>4 520 719,57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34</w:t>
            </w:r>
            <w:r w:rsidRPr="00AB4432">
              <w:rPr>
                <w:rFonts w:ascii="Times New Roman" w:hAnsi="Times New Roman" w:cs="Times New Roman"/>
                <w:sz w:val="28"/>
                <w:szCs w:val="28"/>
              </w:rPr>
              <w:lastRenderedPageBreak/>
              <w:t>4 520 719,57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18</w:t>
            </w:r>
            <w:r w:rsidRPr="00AB4432">
              <w:rPr>
                <w:rFonts w:ascii="Times New Roman" w:hAnsi="Times New Roman" w:cs="Times New Roman"/>
                <w:sz w:val="28"/>
                <w:szCs w:val="28"/>
              </w:rPr>
              <w:lastRenderedPageBreak/>
              <w:t>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18</w:t>
            </w:r>
            <w:r w:rsidRPr="00AB4432">
              <w:rPr>
                <w:rFonts w:ascii="Times New Roman" w:hAnsi="Times New Roman" w:cs="Times New Roman"/>
                <w:sz w:val="28"/>
                <w:szCs w:val="28"/>
              </w:rPr>
              <w:lastRenderedPageBreak/>
              <w:t>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18</w:t>
            </w:r>
            <w:r w:rsidRPr="00AB4432">
              <w:rPr>
                <w:rFonts w:ascii="Times New Roman" w:hAnsi="Times New Roman" w:cs="Times New Roman"/>
                <w:sz w:val="28"/>
                <w:szCs w:val="28"/>
              </w:rPr>
              <w:lastRenderedPageBreak/>
              <w:t>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18</w:t>
            </w:r>
            <w:r w:rsidRPr="00AB4432">
              <w:rPr>
                <w:rFonts w:ascii="Times New Roman" w:hAnsi="Times New Roman" w:cs="Times New Roman"/>
                <w:sz w:val="28"/>
                <w:szCs w:val="28"/>
              </w:rPr>
              <w:lastRenderedPageBreak/>
              <w:t>1 788 830,63</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Соотношен</w:t>
            </w:r>
            <w:r w:rsidRPr="00AB4432">
              <w:rPr>
                <w:rFonts w:ascii="Times New Roman" w:hAnsi="Times New Roman" w:cs="Times New Roman"/>
                <w:sz w:val="28"/>
                <w:szCs w:val="28"/>
              </w:rPr>
              <w:lastRenderedPageBreak/>
              <w:t xml:space="preserve">ие средней заработной платы работников муниципальных учреждений культуры и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w:t>
            </w:r>
            <w:r w:rsidRPr="00AB4432">
              <w:rPr>
                <w:rFonts w:ascii="Times New Roman" w:hAnsi="Times New Roman" w:cs="Times New Roman"/>
                <w:sz w:val="28"/>
                <w:szCs w:val="28"/>
              </w:rPr>
              <w:lastRenderedPageBreak/>
              <w:t>трудовой деятельности) по Омской области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80,7</w:t>
            </w:r>
            <w:r w:rsidRPr="00AB4432">
              <w:rPr>
                <w:rFonts w:ascii="Times New Roman" w:hAnsi="Times New Roman" w:cs="Times New Roman"/>
                <w:sz w:val="28"/>
                <w:szCs w:val="28"/>
              </w:rPr>
              <w:lastRenderedPageBreak/>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83,1</w:t>
            </w:r>
            <w:r w:rsidRPr="00AB4432">
              <w:rPr>
                <w:rFonts w:ascii="Times New Roman" w:hAnsi="Times New Roman" w:cs="Times New Roman"/>
                <w:sz w:val="28"/>
                <w:szCs w:val="28"/>
              </w:rPr>
              <w:lastRenderedPageBreak/>
              <w:t>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76,2</w:t>
            </w:r>
            <w:r w:rsidRPr="00AB4432">
              <w:rPr>
                <w:rFonts w:ascii="Times New Roman" w:hAnsi="Times New Roman" w:cs="Times New Roman"/>
                <w:sz w:val="28"/>
                <w:szCs w:val="28"/>
              </w:rPr>
              <w:lastRenderedPageBreak/>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76,2</w:t>
            </w:r>
            <w:r w:rsidRPr="00AB4432">
              <w:rPr>
                <w:rFonts w:ascii="Times New Roman" w:hAnsi="Times New Roman" w:cs="Times New Roman"/>
                <w:sz w:val="28"/>
                <w:szCs w:val="28"/>
              </w:rPr>
              <w:lastRenderedPageBreak/>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80,7</w:t>
            </w:r>
            <w:r w:rsidRPr="00AB4432">
              <w:rPr>
                <w:rFonts w:ascii="Times New Roman" w:hAnsi="Times New Roman" w:cs="Times New Roman"/>
                <w:sz w:val="28"/>
                <w:szCs w:val="28"/>
              </w:rPr>
              <w:lastRenderedPageBreak/>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80,7</w:t>
            </w:r>
            <w:r w:rsidRPr="00AB4432">
              <w:rPr>
                <w:rFonts w:ascii="Times New Roman" w:hAnsi="Times New Roman" w:cs="Times New Roman"/>
                <w:sz w:val="28"/>
                <w:szCs w:val="28"/>
              </w:rPr>
              <w:lastRenderedPageBreak/>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80,7</w:t>
            </w:r>
            <w:r w:rsidRPr="00AB4432">
              <w:rPr>
                <w:rFonts w:ascii="Times New Roman" w:hAnsi="Times New Roman" w:cs="Times New Roman"/>
                <w:sz w:val="28"/>
                <w:szCs w:val="28"/>
              </w:rPr>
              <w:lastRenderedPageBreak/>
              <w:t>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80,7</w:t>
            </w:r>
            <w:r w:rsidRPr="00AB4432">
              <w:rPr>
                <w:rFonts w:ascii="Times New Roman" w:hAnsi="Times New Roman" w:cs="Times New Roman"/>
                <w:sz w:val="28"/>
                <w:szCs w:val="28"/>
              </w:rPr>
              <w:lastRenderedPageBreak/>
              <w:t>1</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1 428 459 735,12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149 907 103,45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187 819 647,89</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181 788 830,63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181 788 830,63</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593 622 993,04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125 635 918,95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142 523 296,21</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162 731 888,94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162 731 888,94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3.6</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Ремонт и материально-техническое оснащение муниципальных учреждений культуры</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391 260,92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213 483,14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177 777,78</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муниципальных учреждений культуры, в которых произведен ремонт и (или) материально-техническое оснащение</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41 260,92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23 483,14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17 777,78</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350 000,00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190 000,00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160 000,00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3.7</w:t>
            </w:r>
          </w:p>
        </w:tc>
        <w:tc>
          <w:tcPr>
            <w:tcW w:w="175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Софинансирование расходов на ремонт и </w:t>
            </w:r>
            <w:r w:rsidRPr="00AB4432">
              <w:rPr>
                <w:rFonts w:ascii="Times New Roman" w:hAnsi="Times New Roman" w:cs="Times New Roman"/>
                <w:sz w:val="28"/>
                <w:szCs w:val="28"/>
              </w:rPr>
              <w:lastRenderedPageBreak/>
              <w:t>материально-техническое оснащение муниципальных учреждений культуры</w:t>
            </w:r>
          </w:p>
        </w:tc>
        <w:tc>
          <w:tcPr>
            <w:tcW w:w="102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36 000,00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18 000,00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Количество муниципальных учреждений культуры, в которых </w:t>
            </w:r>
            <w:r w:rsidRPr="00AB4432">
              <w:rPr>
                <w:rFonts w:ascii="Times New Roman" w:hAnsi="Times New Roman" w:cs="Times New Roman"/>
                <w:sz w:val="28"/>
                <w:szCs w:val="28"/>
              </w:rPr>
              <w:lastRenderedPageBreak/>
              <w:t>произведен ремонт и (или) материально-техническое оснащение</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1. Бюджет </w:t>
            </w:r>
            <w:r w:rsidRPr="00AB4432">
              <w:rPr>
                <w:rFonts w:ascii="Times New Roman" w:hAnsi="Times New Roman" w:cs="Times New Roman"/>
                <w:sz w:val="28"/>
                <w:szCs w:val="28"/>
              </w:rPr>
              <w:lastRenderedPageBreak/>
              <w:t>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36 00</w:t>
            </w: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18 00</w:t>
            </w: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18 00</w:t>
            </w: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outlineLvl w:val="1"/>
              <w:rPr>
                <w:rFonts w:ascii="Times New Roman" w:hAnsi="Times New Roman" w:cs="Times New Roman"/>
                <w:sz w:val="28"/>
                <w:szCs w:val="28"/>
              </w:rPr>
            </w:pPr>
            <w:r w:rsidRPr="00AB4432">
              <w:rPr>
                <w:rFonts w:ascii="Times New Roman" w:hAnsi="Times New Roman" w:cs="Times New Roman"/>
                <w:sz w:val="28"/>
                <w:szCs w:val="28"/>
              </w:rPr>
              <w:t>4</w:t>
            </w:r>
          </w:p>
        </w:tc>
        <w:tc>
          <w:tcPr>
            <w:tcW w:w="2777" w:type="dxa"/>
            <w:gridSpan w:val="2"/>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4. Организация и проведение культурно-массовых мероприятий</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438 049 754,90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49 726 677,43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62 568 932,44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69 580 796,48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777"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438 049 754,90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49 726 677,43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62 568 932,44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69 580 796,48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4.</w:t>
            </w:r>
            <w:r w:rsidRPr="00AB4432">
              <w:rPr>
                <w:rFonts w:ascii="Times New Roman" w:hAnsi="Times New Roman" w:cs="Times New Roman"/>
                <w:sz w:val="28"/>
                <w:szCs w:val="28"/>
              </w:rPr>
              <w:lastRenderedPageBreak/>
              <w:t>1</w:t>
            </w:r>
          </w:p>
        </w:tc>
        <w:tc>
          <w:tcPr>
            <w:tcW w:w="1757" w:type="dxa"/>
            <w:vMerge w:val="restart"/>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Культурн</w:t>
            </w:r>
            <w:r w:rsidRPr="00AB4432">
              <w:rPr>
                <w:rFonts w:ascii="Times New Roman" w:hAnsi="Times New Roman" w:cs="Times New Roman"/>
                <w:sz w:val="28"/>
                <w:szCs w:val="28"/>
              </w:rPr>
              <w:lastRenderedPageBreak/>
              <w:t>о-массовые мероприятия</w:t>
            </w:r>
          </w:p>
        </w:tc>
        <w:tc>
          <w:tcPr>
            <w:tcW w:w="1020" w:type="dxa"/>
            <w:vMerge w:val="restart"/>
            <w:tcBorders>
              <w:top w:val="single" w:sz="4" w:space="0" w:color="auto"/>
              <w:left w:val="single" w:sz="4" w:space="0" w:color="auto"/>
              <w:bottom w:val="single" w:sz="4" w:space="0" w:color="auto"/>
              <w:right w:val="single" w:sz="4" w:space="0" w:color="auto"/>
            </w:tcBorders>
            <w:vAlign w:val="bottom"/>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Всего, в </w:t>
            </w:r>
            <w:r w:rsidRPr="00AB4432">
              <w:rPr>
                <w:rFonts w:ascii="Times New Roman" w:hAnsi="Times New Roman" w:cs="Times New Roman"/>
                <w:sz w:val="28"/>
                <w:szCs w:val="28"/>
              </w:rPr>
              <w:lastRenderedPageBreak/>
              <w:t>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43</w:t>
            </w:r>
            <w:r w:rsidRPr="00AB4432">
              <w:rPr>
                <w:rFonts w:ascii="Times New Roman" w:hAnsi="Times New Roman" w:cs="Times New Roman"/>
                <w:sz w:val="28"/>
                <w:szCs w:val="28"/>
              </w:rPr>
              <w:lastRenderedPageBreak/>
              <w:t>8 049 754,90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49 </w:t>
            </w:r>
            <w:r w:rsidRPr="00AB4432">
              <w:rPr>
                <w:rFonts w:ascii="Times New Roman" w:hAnsi="Times New Roman" w:cs="Times New Roman"/>
                <w:sz w:val="28"/>
                <w:szCs w:val="28"/>
              </w:rPr>
              <w:lastRenderedPageBreak/>
              <w:t>726 677,43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62 </w:t>
            </w:r>
            <w:r w:rsidRPr="00AB4432">
              <w:rPr>
                <w:rFonts w:ascii="Times New Roman" w:hAnsi="Times New Roman" w:cs="Times New Roman"/>
                <w:sz w:val="28"/>
                <w:szCs w:val="28"/>
              </w:rPr>
              <w:lastRenderedPageBreak/>
              <w:t>568 932,44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69 </w:t>
            </w:r>
            <w:r w:rsidRPr="00AB4432">
              <w:rPr>
                <w:rFonts w:ascii="Times New Roman" w:hAnsi="Times New Roman" w:cs="Times New Roman"/>
                <w:sz w:val="28"/>
                <w:szCs w:val="28"/>
              </w:rPr>
              <w:lastRenderedPageBreak/>
              <w:t>580 796,48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 </w:t>
            </w:r>
            <w:r w:rsidRPr="00AB4432">
              <w:rPr>
                <w:rFonts w:ascii="Times New Roman" w:hAnsi="Times New Roman" w:cs="Times New Roman"/>
                <w:sz w:val="28"/>
                <w:szCs w:val="28"/>
              </w:rPr>
              <w:lastRenderedPageBreak/>
              <w:t>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 </w:t>
            </w:r>
            <w:r w:rsidRPr="00AB4432">
              <w:rPr>
                <w:rFonts w:ascii="Times New Roman" w:hAnsi="Times New Roman" w:cs="Times New Roman"/>
                <w:sz w:val="28"/>
                <w:szCs w:val="28"/>
              </w:rPr>
              <w:lastRenderedPageBreak/>
              <w:t>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 </w:t>
            </w:r>
            <w:r w:rsidRPr="00AB4432">
              <w:rPr>
                <w:rFonts w:ascii="Times New Roman" w:hAnsi="Times New Roman" w:cs="Times New Roman"/>
                <w:sz w:val="28"/>
                <w:szCs w:val="28"/>
              </w:rPr>
              <w:lastRenderedPageBreak/>
              <w:t>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 </w:t>
            </w:r>
            <w:r w:rsidRPr="00AB4432">
              <w:rPr>
                <w:rFonts w:ascii="Times New Roman" w:hAnsi="Times New Roman" w:cs="Times New Roman"/>
                <w:sz w:val="28"/>
                <w:szCs w:val="28"/>
              </w:rPr>
              <w:lastRenderedPageBreak/>
              <w:t>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51 </w:t>
            </w:r>
            <w:r w:rsidRPr="00AB4432">
              <w:rPr>
                <w:rFonts w:ascii="Times New Roman" w:hAnsi="Times New Roman" w:cs="Times New Roman"/>
                <w:sz w:val="28"/>
                <w:szCs w:val="28"/>
              </w:rPr>
              <w:lastRenderedPageBreak/>
              <w:t>234 669,71</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Количество </w:t>
            </w:r>
            <w:r w:rsidRPr="00AB4432">
              <w:rPr>
                <w:rFonts w:ascii="Times New Roman" w:hAnsi="Times New Roman" w:cs="Times New Roman"/>
                <w:sz w:val="28"/>
                <w:szCs w:val="28"/>
              </w:rPr>
              <w:lastRenderedPageBreak/>
              <w:t>организованных и проведенных окружных и общегородских культурно-массовых программ</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131</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135</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135</w:t>
            </w: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438 049 754,90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49 726 677,43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62 568 932,44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69 580 796,48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51 234 669,71</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268 022 967,61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30 351 723,49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43 041 282,42</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36 787 863,15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31 568 419,71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31 568 419,71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31 568 419,71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31 568 419,71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31 568 419,71</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83</w:t>
            </w: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Управление делами Администрации города Омска</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127 222 236,3</w:t>
            </w:r>
            <w:r w:rsidRPr="00AB4432">
              <w:rPr>
                <w:rFonts w:ascii="Times New Roman" w:hAnsi="Times New Roman" w:cs="Times New Roman"/>
                <w:sz w:val="28"/>
                <w:szCs w:val="28"/>
              </w:rPr>
              <w:lastRenderedPageBreak/>
              <w:t>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14 383 290,20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14 529 762,78</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25 240 433,33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14 613 750,00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Кировского административного округа города Омска</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8 781 385,40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1 025 885,40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r>
      <w:tr w:rsidR="00AB4432" w:rsidRPr="00AB4432">
        <w:tc>
          <w:tcPr>
            <w:tcW w:w="56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Ленинского административного округа города Омска</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8 711 616,36</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1 007 563,92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985 052,44</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304" w:type="dxa"/>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737" w:type="dxa"/>
            <w:tcBorders>
              <w:top w:val="single" w:sz="4" w:space="0" w:color="auto"/>
              <w:left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r>
      <w:tr w:rsidR="00AB4432" w:rsidRPr="00AB4432">
        <w:tc>
          <w:tcPr>
            <w:tcW w:w="567"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757"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02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Администрация Октябрьского административного округа </w:t>
            </w:r>
            <w:r w:rsidRPr="00AB4432">
              <w:rPr>
                <w:rFonts w:ascii="Times New Roman" w:hAnsi="Times New Roman" w:cs="Times New Roman"/>
                <w:sz w:val="28"/>
                <w:szCs w:val="28"/>
              </w:rPr>
              <w:lastRenderedPageBreak/>
              <w:t>города Омска</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7 753 050,90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910 258,10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903 792,80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1 406 500,00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906 500,00</w:t>
            </w:r>
          </w:p>
        </w:tc>
        <w:tc>
          <w:tcPr>
            <w:tcW w:w="1304"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737" w:type="dxa"/>
            <w:vMerge w:val="restart"/>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r>
      <w:tr w:rsidR="00AB4432" w:rsidRPr="00AB4432">
        <w:tc>
          <w:tcPr>
            <w:tcW w:w="56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Советского административного округа города Омска</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8 770 785,00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1 022 617,00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1 029 168,00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30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r>
      <w:tr w:rsidR="00AB4432" w:rsidRPr="00AB4432">
        <w:tc>
          <w:tcPr>
            <w:tcW w:w="56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75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02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Администрация Центрального административного округа города Омска</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8 787 713,32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1 025 339,32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1 043 374,00</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1 036 500,00</w:t>
            </w:r>
          </w:p>
        </w:tc>
        <w:tc>
          <w:tcPr>
            <w:tcW w:w="1304"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r>
      <w:tr w:rsidR="00AB4432" w:rsidRPr="00AB4432">
        <w:tc>
          <w:tcPr>
            <w:tcW w:w="3344" w:type="dxa"/>
            <w:gridSpan w:val="3"/>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Итого по подпрограмме 1 "Повышение качества и доступности услуг в сфере культуры и дополнительного образования детей </w:t>
            </w:r>
            <w:r w:rsidRPr="00AB4432">
              <w:rPr>
                <w:rFonts w:ascii="Times New Roman" w:hAnsi="Times New Roman" w:cs="Times New Roman"/>
                <w:sz w:val="28"/>
                <w:szCs w:val="28"/>
              </w:rPr>
              <w:lastRenderedPageBreak/>
              <w:t>художественно-эстетической направленности"</w:t>
            </w: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Всего, в том числе:</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13 139 132 65</w:t>
            </w:r>
            <w:r w:rsidRPr="00AB4432">
              <w:rPr>
                <w:rFonts w:ascii="Times New Roman" w:hAnsi="Times New Roman" w:cs="Times New Roman"/>
                <w:sz w:val="28"/>
                <w:szCs w:val="28"/>
              </w:rPr>
              <w:lastRenderedPageBreak/>
              <w:t>5,12</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1 241 203 45</w:t>
            </w:r>
            <w:r w:rsidRPr="00AB4432">
              <w:rPr>
                <w:rFonts w:ascii="Times New Roman" w:hAnsi="Times New Roman" w:cs="Times New Roman"/>
                <w:sz w:val="28"/>
                <w:szCs w:val="28"/>
              </w:rPr>
              <w:lastRenderedPageBreak/>
              <w:t>4,19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1 507 803 26</w:t>
            </w:r>
            <w:r w:rsidRPr="00AB4432">
              <w:rPr>
                <w:rFonts w:ascii="Times New Roman" w:hAnsi="Times New Roman" w:cs="Times New Roman"/>
                <w:sz w:val="28"/>
                <w:szCs w:val="28"/>
              </w:rPr>
              <w:lastRenderedPageBreak/>
              <w:t>6,02</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2 089 104 55</w:t>
            </w:r>
            <w:r w:rsidRPr="00AB4432">
              <w:rPr>
                <w:rFonts w:ascii="Times New Roman" w:hAnsi="Times New Roman" w:cs="Times New Roman"/>
                <w:sz w:val="28"/>
                <w:szCs w:val="28"/>
              </w:rPr>
              <w:lastRenderedPageBreak/>
              <w:t>2,37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2 093 484 98</w:t>
            </w:r>
            <w:r w:rsidRPr="00AB4432">
              <w:rPr>
                <w:rFonts w:ascii="Times New Roman" w:hAnsi="Times New Roman" w:cs="Times New Roman"/>
                <w:sz w:val="28"/>
                <w:szCs w:val="28"/>
              </w:rPr>
              <w:lastRenderedPageBreak/>
              <w:t>3,54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1 551 884 09</w:t>
            </w:r>
            <w:r w:rsidRPr="00AB4432">
              <w:rPr>
                <w:rFonts w:ascii="Times New Roman" w:hAnsi="Times New Roman" w:cs="Times New Roman"/>
                <w:sz w:val="28"/>
                <w:szCs w:val="28"/>
              </w:rPr>
              <w:lastRenderedPageBreak/>
              <w:t>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1 551 884 09</w:t>
            </w:r>
            <w:r w:rsidRPr="00AB4432">
              <w:rPr>
                <w:rFonts w:ascii="Times New Roman" w:hAnsi="Times New Roman" w:cs="Times New Roman"/>
                <w:sz w:val="28"/>
                <w:szCs w:val="28"/>
              </w:rPr>
              <w:lastRenderedPageBreak/>
              <w:t>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1 551 884 09</w:t>
            </w:r>
            <w:r w:rsidRPr="00AB4432">
              <w:rPr>
                <w:rFonts w:ascii="Times New Roman" w:hAnsi="Times New Roman" w:cs="Times New Roman"/>
                <w:sz w:val="28"/>
                <w:szCs w:val="28"/>
              </w:rPr>
              <w:lastRenderedPageBreak/>
              <w:t>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1 551 884 09</w:t>
            </w:r>
            <w:r w:rsidRPr="00AB4432">
              <w:rPr>
                <w:rFonts w:ascii="Times New Roman" w:hAnsi="Times New Roman" w:cs="Times New Roman"/>
                <w:sz w:val="28"/>
                <w:szCs w:val="28"/>
              </w:rPr>
              <w:lastRenderedPageBreak/>
              <w:t>9,75</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96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3344" w:type="dxa"/>
            <w:gridSpan w:val="3"/>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11 183 505 930,78</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850 275 861,64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1 036 971 093,47</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1 536 853 532,43</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1 551 869 044,24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1 551 884 099,75</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3344" w:type="dxa"/>
            <w:gridSpan w:val="3"/>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1 928 612 315,55</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383 370 872,21</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461 559 705,87</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542 065 798,17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541 615 939,30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3344" w:type="dxa"/>
            <w:gridSpan w:val="3"/>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3. Федеральный бюджет</w:t>
            </w:r>
          </w:p>
        </w:tc>
        <w:tc>
          <w:tcPr>
            <w:tcW w:w="192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27 014 408,79</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7 556 720,34</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9 272 466,68</w:t>
            </w:r>
          </w:p>
        </w:tc>
        <w:tc>
          <w:tcPr>
            <w:tcW w:w="187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10 185 221,77</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96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outlineLvl w:val="0"/>
        <w:rPr>
          <w:rFonts w:ascii="Times New Roman" w:hAnsi="Times New Roman" w:cs="Times New Roman"/>
          <w:sz w:val="28"/>
          <w:szCs w:val="28"/>
        </w:rPr>
      </w:pPr>
      <w:r w:rsidRPr="00AB4432">
        <w:rPr>
          <w:rFonts w:ascii="Times New Roman" w:hAnsi="Times New Roman" w:cs="Times New Roman"/>
          <w:sz w:val="28"/>
          <w:szCs w:val="28"/>
        </w:rPr>
        <w:t>Приложение N 3</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постановлению Администрации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от 2 апреля 2025 г. N 279-п</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"Приложение N 3</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муниципальной программе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"Развитие культуры"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bookmarkStart w:id="2" w:name="Par2711"/>
      <w:bookmarkEnd w:id="2"/>
      <w:r w:rsidRPr="00AB4432">
        <w:rPr>
          <w:rFonts w:ascii="Times New Roman" w:hAnsi="Times New Roman" w:cs="Times New Roman"/>
          <w:b/>
          <w:bCs/>
          <w:sz w:val="28"/>
          <w:szCs w:val="28"/>
        </w:rPr>
        <w:t>ПЕРЕЧЕНЬ</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мероприятий подпрограммы 2 "Сохранение объектов культурного</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наследия и памятников, находящихся в муниципальной</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собственности города Омска" муниципальной программы города</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Омска "Развитие культуры" на 2023 - 2030 годы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000"/>
      </w:tblPr>
      <w:tblGrid>
        <w:gridCol w:w="357"/>
        <w:gridCol w:w="1424"/>
        <w:gridCol w:w="1320"/>
        <w:gridCol w:w="1359"/>
        <w:gridCol w:w="601"/>
        <w:gridCol w:w="601"/>
        <w:gridCol w:w="601"/>
        <w:gridCol w:w="601"/>
        <w:gridCol w:w="601"/>
        <w:gridCol w:w="601"/>
        <w:gridCol w:w="601"/>
        <w:gridCol w:w="601"/>
        <w:gridCol w:w="601"/>
        <w:gridCol w:w="1630"/>
        <w:gridCol w:w="901"/>
        <w:gridCol w:w="471"/>
        <w:gridCol w:w="471"/>
        <w:gridCol w:w="471"/>
        <w:gridCol w:w="471"/>
        <w:gridCol w:w="471"/>
        <w:gridCol w:w="471"/>
        <w:gridCol w:w="471"/>
        <w:gridCol w:w="471"/>
      </w:tblGrid>
      <w:tr w:rsidR="00AB4432" w:rsidRPr="00AB4432">
        <w:tc>
          <w:tcPr>
            <w:tcW w:w="56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N</w:t>
            </w:r>
          </w:p>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п/п</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 xml:space="preserve">Наименование мероприятия подпрограммы муниципальной программы города </w:t>
            </w:r>
            <w:r w:rsidRPr="00AB4432">
              <w:rPr>
                <w:rFonts w:ascii="Times New Roman" w:hAnsi="Times New Roman" w:cs="Times New Roman"/>
                <w:sz w:val="28"/>
                <w:szCs w:val="28"/>
              </w:rPr>
              <w:lastRenderedPageBreak/>
              <w:t>Омска (далее - подпрограмма)</w:t>
            </w:r>
          </w:p>
        </w:tc>
        <w:tc>
          <w:tcPr>
            <w:tcW w:w="1871"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Участники муниципальной программы, ответственные за реализацию </w:t>
            </w:r>
            <w:r w:rsidRPr="00AB4432">
              <w:rPr>
                <w:rFonts w:ascii="Times New Roman" w:hAnsi="Times New Roman" w:cs="Times New Roman"/>
                <w:sz w:val="28"/>
                <w:szCs w:val="28"/>
              </w:rPr>
              <w:lastRenderedPageBreak/>
              <w:t>мероприятия подпрограммы</w:t>
            </w:r>
          </w:p>
        </w:tc>
        <w:tc>
          <w:tcPr>
            <w:tcW w:w="15025" w:type="dxa"/>
            <w:gridSpan w:val="10"/>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Планируемый объем финансирования мероприятия подпрограммы, рублей</w:t>
            </w:r>
          </w:p>
        </w:tc>
        <w:tc>
          <w:tcPr>
            <w:tcW w:w="9068" w:type="dxa"/>
            <w:gridSpan w:val="10"/>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Целевые индикаторы реализации мероприятия подпрограммы</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8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5025" w:type="dxa"/>
            <w:gridSpan w:val="10"/>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32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Наименование</w:t>
            </w:r>
          </w:p>
        </w:tc>
        <w:tc>
          <w:tcPr>
            <w:tcW w:w="130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Единица измерения</w:t>
            </w:r>
          </w:p>
        </w:tc>
        <w:tc>
          <w:tcPr>
            <w:tcW w:w="5440"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Значение</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8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Источник финансирования</w:t>
            </w:r>
          </w:p>
        </w:tc>
        <w:tc>
          <w:tcPr>
            <w:tcW w:w="164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Всего на 2023 - 203</w:t>
            </w:r>
            <w:r w:rsidRPr="00AB4432">
              <w:rPr>
                <w:rFonts w:ascii="Times New Roman" w:hAnsi="Times New Roman" w:cs="Times New Roman"/>
                <w:sz w:val="28"/>
                <w:szCs w:val="28"/>
              </w:rPr>
              <w:lastRenderedPageBreak/>
              <w:t>0 годы</w:t>
            </w:r>
          </w:p>
        </w:tc>
        <w:tc>
          <w:tcPr>
            <w:tcW w:w="12134"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в том числе по годам реализации подпрограммы</w:t>
            </w:r>
          </w:p>
        </w:tc>
        <w:tc>
          <w:tcPr>
            <w:tcW w:w="23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5440"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 подпрограммы</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8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2023 год</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2024 год</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2025 год</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2026 год</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2027 год</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2028 год</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2029 год</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2030 год</w:t>
            </w:r>
          </w:p>
        </w:tc>
        <w:tc>
          <w:tcPr>
            <w:tcW w:w="23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130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2023 го</w:t>
            </w:r>
            <w:r w:rsidRPr="00AB4432">
              <w:rPr>
                <w:rFonts w:ascii="Times New Roman" w:hAnsi="Times New Roman" w:cs="Times New Roman"/>
                <w:sz w:val="28"/>
                <w:szCs w:val="28"/>
              </w:rPr>
              <w:lastRenderedPageBreak/>
              <w:t>д</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2024 го</w:t>
            </w:r>
            <w:r w:rsidRPr="00AB4432">
              <w:rPr>
                <w:rFonts w:ascii="Times New Roman" w:hAnsi="Times New Roman" w:cs="Times New Roman"/>
                <w:sz w:val="28"/>
                <w:szCs w:val="28"/>
              </w:rPr>
              <w:lastRenderedPageBreak/>
              <w:t>д</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2025 го</w:t>
            </w:r>
            <w:r w:rsidRPr="00AB4432">
              <w:rPr>
                <w:rFonts w:ascii="Times New Roman" w:hAnsi="Times New Roman" w:cs="Times New Roman"/>
                <w:sz w:val="28"/>
                <w:szCs w:val="28"/>
              </w:rPr>
              <w:lastRenderedPageBreak/>
              <w:t>д</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2026 го</w:t>
            </w:r>
            <w:r w:rsidRPr="00AB4432">
              <w:rPr>
                <w:rFonts w:ascii="Times New Roman" w:hAnsi="Times New Roman" w:cs="Times New Roman"/>
                <w:sz w:val="28"/>
                <w:szCs w:val="28"/>
              </w:rPr>
              <w:lastRenderedPageBreak/>
              <w:t>д</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2027 го</w:t>
            </w:r>
            <w:r w:rsidRPr="00AB4432">
              <w:rPr>
                <w:rFonts w:ascii="Times New Roman" w:hAnsi="Times New Roman" w:cs="Times New Roman"/>
                <w:sz w:val="28"/>
                <w:szCs w:val="28"/>
              </w:rPr>
              <w:lastRenderedPageBreak/>
              <w:t>д</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2028 го</w:t>
            </w:r>
            <w:r w:rsidRPr="00AB4432">
              <w:rPr>
                <w:rFonts w:ascii="Times New Roman" w:hAnsi="Times New Roman" w:cs="Times New Roman"/>
                <w:sz w:val="28"/>
                <w:szCs w:val="28"/>
              </w:rPr>
              <w:lastRenderedPageBreak/>
              <w:t>д</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2029 го</w:t>
            </w:r>
            <w:r w:rsidRPr="00AB4432">
              <w:rPr>
                <w:rFonts w:ascii="Times New Roman" w:hAnsi="Times New Roman" w:cs="Times New Roman"/>
                <w:sz w:val="28"/>
                <w:szCs w:val="28"/>
              </w:rPr>
              <w:lastRenderedPageBreak/>
              <w:t>д</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2030 го</w:t>
            </w:r>
            <w:r w:rsidRPr="00AB4432">
              <w:rPr>
                <w:rFonts w:ascii="Times New Roman" w:hAnsi="Times New Roman" w:cs="Times New Roman"/>
                <w:sz w:val="28"/>
                <w:szCs w:val="28"/>
              </w:rPr>
              <w:lastRenderedPageBreak/>
              <w:t>д</w:t>
            </w:r>
          </w:p>
        </w:tc>
      </w:tr>
      <w:tr w:rsidR="00AB4432" w:rsidRPr="00AB4432">
        <w:tc>
          <w:tcPr>
            <w:tcW w:w="56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w:t>
            </w:r>
          </w:p>
        </w:tc>
        <w:tc>
          <w:tcPr>
            <w:tcW w:w="198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w:t>
            </w:r>
          </w:p>
        </w:tc>
        <w:tc>
          <w:tcPr>
            <w:tcW w:w="187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124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c>
          <w:tcPr>
            <w:tcW w:w="141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1531"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w:t>
            </w:r>
          </w:p>
        </w:tc>
        <w:tc>
          <w:tcPr>
            <w:tcW w:w="23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w:t>
            </w:r>
          </w:p>
        </w:tc>
        <w:tc>
          <w:tcPr>
            <w:tcW w:w="130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21</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w:t>
            </w:r>
          </w:p>
        </w:tc>
        <w:tc>
          <w:tcPr>
            <w:tcW w:w="680"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23</w:t>
            </w:r>
          </w:p>
        </w:tc>
      </w:tr>
      <w:tr w:rsidR="00AB4432" w:rsidRPr="00AB4432">
        <w:tc>
          <w:tcPr>
            <w:tcW w:w="2851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Цель муниципальной программы: повышение роли культуры в духовно-нравственном развитии личности и единства общества</w:t>
            </w:r>
          </w:p>
        </w:tc>
      </w:tr>
      <w:tr w:rsidR="00AB4432" w:rsidRPr="00AB4432">
        <w:tc>
          <w:tcPr>
            <w:tcW w:w="2851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9 муниципальной программы: Обеспечение сохранности, использования и популяризации объектов культурного наследия (памятников истории и культуры) народов Российской Федерации, находящихся в муниципальной собственности города Омска</w:t>
            </w:r>
          </w:p>
        </w:tc>
      </w:tr>
      <w:tr w:rsidR="00AB4432" w:rsidRPr="00AB4432">
        <w:tc>
          <w:tcPr>
            <w:tcW w:w="2851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Подпрограмма 2 "Сохранение объектов культурного наследия и памятников, находящихся в муниципальной собственности города Омска"</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3855" w:type="dxa"/>
            <w:gridSpan w:val="2"/>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Задача: Обеспечение сохранности, использования и популяризации объектов культурного наследия (памятников истории и культуры) народов Российской Федерации, и памятников, являющихся произведениями монументального </w:t>
            </w:r>
            <w:r w:rsidRPr="00AB4432">
              <w:rPr>
                <w:rFonts w:ascii="Times New Roman" w:hAnsi="Times New Roman" w:cs="Times New Roman"/>
                <w:sz w:val="28"/>
                <w:szCs w:val="28"/>
              </w:rPr>
              <w:lastRenderedPageBreak/>
              <w:t>искусства, находящихся в муниципальной собственности города Омска</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Всего, в том числе:</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23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3855"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23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1.1</w:t>
            </w:r>
          </w:p>
        </w:tc>
        <w:tc>
          <w:tcPr>
            <w:tcW w:w="198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Популяризация объектов культурного наследия, находящихся в муниципальной собственности города Омска, стимулирование и развитие у граждан интереса и уважения к ним</w:t>
            </w:r>
          </w:p>
        </w:tc>
        <w:tc>
          <w:tcPr>
            <w:tcW w:w="1871"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Департамент культуры Администрации города Омска (далее - ДК)</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23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публикаций в прессе, фактов участия в городских радио и телевизионных программах и "круглых столах"</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8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23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r w:rsidRPr="00AB4432">
              <w:rPr>
                <w:rFonts w:ascii="Times New Roman" w:hAnsi="Times New Roman" w:cs="Times New Roman"/>
                <w:sz w:val="28"/>
                <w:szCs w:val="28"/>
              </w:rPr>
              <w:lastRenderedPageBreak/>
              <w:t>2</w:t>
            </w:r>
          </w:p>
        </w:tc>
        <w:tc>
          <w:tcPr>
            <w:tcW w:w="198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Проведен</w:t>
            </w:r>
            <w:r w:rsidRPr="00AB4432">
              <w:rPr>
                <w:rFonts w:ascii="Times New Roman" w:hAnsi="Times New Roman" w:cs="Times New Roman"/>
                <w:sz w:val="28"/>
                <w:szCs w:val="28"/>
              </w:rPr>
              <w:lastRenderedPageBreak/>
              <w:t>ие ремонтных, ремонтно-реставрационных работ, содержание, обслуживание памятников и объектов культурного наследия, находящихся в муниципальной собственности города Омска</w:t>
            </w:r>
          </w:p>
        </w:tc>
        <w:tc>
          <w:tcPr>
            <w:tcW w:w="1871"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Всего, в </w:t>
            </w:r>
            <w:r w:rsidRPr="00AB4432">
              <w:rPr>
                <w:rFonts w:ascii="Times New Roman" w:hAnsi="Times New Roman" w:cs="Times New Roman"/>
                <w:sz w:val="28"/>
                <w:szCs w:val="28"/>
              </w:rPr>
              <w:lastRenderedPageBreak/>
              <w:t>том числе:</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111 </w:t>
            </w:r>
            <w:r w:rsidRPr="00AB4432">
              <w:rPr>
                <w:rFonts w:ascii="Times New Roman" w:hAnsi="Times New Roman" w:cs="Times New Roman"/>
                <w:sz w:val="28"/>
                <w:szCs w:val="28"/>
              </w:rPr>
              <w:lastRenderedPageBreak/>
              <w:t>203 613,05</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2 </w:t>
            </w:r>
            <w:r w:rsidRPr="00AB4432">
              <w:rPr>
                <w:rFonts w:ascii="Times New Roman" w:hAnsi="Times New Roman" w:cs="Times New Roman"/>
                <w:sz w:val="28"/>
                <w:szCs w:val="28"/>
              </w:rPr>
              <w:lastRenderedPageBreak/>
              <w:t>089 355,79</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11 </w:t>
            </w:r>
            <w:r w:rsidRPr="00AB4432">
              <w:rPr>
                <w:rFonts w:ascii="Times New Roman" w:hAnsi="Times New Roman" w:cs="Times New Roman"/>
                <w:sz w:val="28"/>
                <w:szCs w:val="28"/>
              </w:rPr>
              <w:lastRenderedPageBreak/>
              <w:t>418 125,44</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43 </w:t>
            </w:r>
            <w:r w:rsidRPr="00AB4432">
              <w:rPr>
                <w:rFonts w:ascii="Times New Roman" w:hAnsi="Times New Roman" w:cs="Times New Roman"/>
                <w:sz w:val="28"/>
                <w:szCs w:val="28"/>
              </w:rPr>
              <w:lastRenderedPageBreak/>
              <w:t>146 391,97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 xml:space="preserve">10 </w:t>
            </w:r>
            <w:r w:rsidRPr="00AB4432">
              <w:rPr>
                <w:rFonts w:ascii="Times New Roman" w:hAnsi="Times New Roman" w:cs="Times New Roman"/>
                <w:sz w:val="28"/>
                <w:szCs w:val="28"/>
              </w:rPr>
              <w:lastRenderedPageBreak/>
              <w:t>909 947,97</w:t>
            </w:r>
          </w:p>
        </w:tc>
        <w:tc>
          <w:tcPr>
            <w:tcW w:w="23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Количество </w:t>
            </w:r>
            <w:r w:rsidRPr="00AB4432">
              <w:rPr>
                <w:rFonts w:ascii="Times New Roman" w:hAnsi="Times New Roman" w:cs="Times New Roman"/>
                <w:sz w:val="28"/>
                <w:szCs w:val="28"/>
              </w:rPr>
              <w:lastRenderedPageBreak/>
              <w:t>объектов в сфере культуры, подлежащих содержанию и обслуживанию за счет бюджета города Омска</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74</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76</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98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71"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23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Количество отремонтированных объектов культурного наследия (памятников истории и культуры) народов Российской Федерации и памятников, являющихся </w:t>
            </w:r>
            <w:r w:rsidRPr="00AB4432">
              <w:rPr>
                <w:rFonts w:ascii="Times New Roman" w:hAnsi="Times New Roman" w:cs="Times New Roman"/>
                <w:sz w:val="28"/>
                <w:szCs w:val="28"/>
              </w:rPr>
              <w:lastRenderedPageBreak/>
              <w:t>произведениями монументального искусства</w:t>
            </w:r>
          </w:p>
        </w:tc>
        <w:tc>
          <w:tcPr>
            <w:tcW w:w="130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ед.</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33</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4422" w:type="dxa"/>
            <w:gridSpan w:val="3"/>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Итого по подпрограмме 2 "Сохранение объектов культурного наследия и памятников, находящихся в муниципальной собственности города Омска"</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23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130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80"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4422" w:type="dxa"/>
            <w:gridSpan w:val="3"/>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111 203 613,05</w:t>
            </w:r>
          </w:p>
        </w:tc>
        <w:tc>
          <w:tcPr>
            <w:tcW w:w="141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2 089 355,79</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11 418 125,44</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43 146 391,97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1531"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10 909 947,97</w:t>
            </w:r>
          </w:p>
        </w:tc>
        <w:tc>
          <w:tcPr>
            <w:tcW w:w="23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30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80"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bl>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outlineLvl w:val="0"/>
        <w:rPr>
          <w:rFonts w:ascii="Times New Roman" w:hAnsi="Times New Roman" w:cs="Times New Roman"/>
          <w:sz w:val="28"/>
          <w:szCs w:val="28"/>
        </w:rPr>
      </w:pPr>
      <w:r w:rsidRPr="00AB4432">
        <w:rPr>
          <w:rFonts w:ascii="Times New Roman" w:hAnsi="Times New Roman" w:cs="Times New Roman"/>
          <w:sz w:val="28"/>
          <w:szCs w:val="28"/>
        </w:rPr>
        <w:t>Приложение N 4</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постановлению Администрации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от 2 апреля 2025 г. N 279-п</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"Приложение N 4</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к муниципальной программе города Омска</w:t>
      </w: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t>"Развитие культуры"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bookmarkStart w:id="3" w:name="Par2927"/>
      <w:bookmarkEnd w:id="3"/>
      <w:r w:rsidRPr="00AB4432">
        <w:rPr>
          <w:rFonts w:ascii="Times New Roman" w:hAnsi="Times New Roman" w:cs="Times New Roman"/>
          <w:b/>
          <w:bCs/>
          <w:sz w:val="28"/>
          <w:szCs w:val="28"/>
        </w:rPr>
        <w:lastRenderedPageBreak/>
        <w:t>ПЕРЕЧЕНЬ</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мероприятий подпрограммы 3 "Реализация муниципальной</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политики в сфере культуры" муниципальной программы города</w:t>
      </w:r>
    </w:p>
    <w:p w:rsidR="00AB4432" w:rsidRPr="00AB4432" w:rsidRDefault="00AB4432" w:rsidP="00AB4432">
      <w:pPr>
        <w:autoSpaceDE w:val="0"/>
        <w:autoSpaceDN w:val="0"/>
        <w:adjustRightInd w:val="0"/>
        <w:spacing w:after="0" w:line="240" w:lineRule="auto"/>
        <w:jc w:val="center"/>
        <w:rPr>
          <w:rFonts w:ascii="Times New Roman" w:hAnsi="Times New Roman" w:cs="Times New Roman"/>
          <w:b/>
          <w:bCs/>
          <w:sz w:val="28"/>
          <w:szCs w:val="28"/>
        </w:rPr>
      </w:pPr>
      <w:r w:rsidRPr="00AB4432">
        <w:rPr>
          <w:rFonts w:ascii="Times New Roman" w:hAnsi="Times New Roman" w:cs="Times New Roman"/>
          <w:b/>
          <w:bCs/>
          <w:sz w:val="28"/>
          <w:szCs w:val="28"/>
        </w:rPr>
        <w:t>Омска "Развитие культуры" на 2023 - 2030 годы</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tbl>
      <w:tblPr>
        <w:tblW w:w="5000" w:type="pct"/>
        <w:tblCellMar>
          <w:top w:w="102" w:type="dxa"/>
          <w:left w:w="62" w:type="dxa"/>
          <w:bottom w:w="102" w:type="dxa"/>
          <w:right w:w="62" w:type="dxa"/>
        </w:tblCellMar>
        <w:tblLook w:val="0000"/>
      </w:tblPr>
      <w:tblGrid>
        <w:gridCol w:w="358"/>
        <w:gridCol w:w="1555"/>
        <w:gridCol w:w="1317"/>
        <w:gridCol w:w="1356"/>
        <w:gridCol w:w="599"/>
        <w:gridCol w:w="599"/>
        <w:gridCol w:w="599"/>
        <w:gridCol w:w="599"/>
        <w:gridCol w:w="599"/>
        <w:gridCol w:w="599"/>
        <w:gridCol w:w="599"/>
        <w:gridCol w:w="599"/>
        <w:gridCol w:w="599"/>
        <w:gridCol w:w="1532"/>
        <w:gridCol w:w="899"/>
        <w:gridCol w:w="470"/>
        <w:gridCol w:w="470"/>
        <w:gridCol w:w="470"/>
        <w:gridCol w:w="470"/>
        <w:gridCol w:w="470"/>
        <w:gridCol w:w="470"/>
        <w:gridCol w:w="470"/>
        <w:gridCol w:w="470"/>
      </w:tblGrid>
      <w:tr w:rsidR="00AB4432" w:rsidRPr="00AB4432">
        <w:tc>
          <w:tcPr>
            <w:tcW w:w="56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N</w:t>
            </w:r>
          </w:p>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п/п</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Наименование мероприятия подпрограммы муниципальной программы города Омска (далее - подпрограмма)</w:t>
            </w:r>
          </w:p>
        </w:tc>
        <w:tc>
          <w:tcPr>
            <w:tcW w:w="147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Участники муниципальной программы, ответственные за реализацию мероприятия подпрограммы</w:t>
            </w:r>
          </w:p>
        </w:tc>
        <w:tc>
          <w:tcPr>
            <w:tcW w:w="16213" w:type="dxa"/>
            <w:gridSpan w:val="10"/>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Объем финансирования мероприятия подпрограммы, рублей</w:t>
            </w:r>
          </w:p>
        </w:tc>
        <w:tc>
          <w:tcPr>
            <w:tcW w:w="7827" w:type="dxa"/>
            <w:gridSpan w:val="10"/>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Целевые индикаторы реализации мероприятия подпрограммы</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213" w:type="dxa"/>
            <w:gridSpan w:val="10"/>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098"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Наименование</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Единица измерения</w:t>
            </w:r>
          </w:p>
        </w:tc>
        <w:tc>
          <w:tcPr>
            <w:tcW w:w="4992"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Значение</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Источник финансирования</w:t>
            </w:r>
          </w:p>
        </w:tc>
        <w:tc>
          <w:tcPr>
            <w:tcW w:w="1814" w:type="dxa"/>
            <w:vMerge w:val="restart"/>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Всего на 2023 - 2030 годы</w:t>
            </w:r>
          </w:p>
        </w:tc>
        <w:tc>
          <w:tcPr>
            <w:tcW w:w="13152"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 подпрограммы</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4992" w:type="dxa"/>
            <w:gridSpan w:val="8"/>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в том числе по годам реализации подпрограммы</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2023 год</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2024 год</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2025 год</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2026 год</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2027 год</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2028 год</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2029 год</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2030 год</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2023 год</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2024 год</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2025 год</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2026 год</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2027 год</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2028 год</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2029 год</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2030 год</w:t>
            </w:r>
          </w:p>
        </w:tc>
      </w:tr>
      <w:tr w:rsidR="00AB4432" w:rsidRPr="00AB4432">
        <w:tc>
          <w:tcPr>
            <w:tcW w:w="56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w:t>
            </w:r>
          </w:p>
        </w:tc>
        <w:tc>
          <w:tcPr>
            <w:tcW w:w="215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w:t>
            </w:r>
          </w:p>
        </w:tc>
        <w:tc>
          <w:tcPr>
            <w:tcW w:w="147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w:t>
            </w:r>
          </w:p>
        </w:tc>
        <w:tc>
          <w:tcPr>
            <w:tcW w:w="124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w:t>
            </w:r>
          </w:p>
        </w:tc>
        <w:tc>
          <w:tcPr>
            <w:tcW w:w="181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7</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12</w:t>
            </w:r>
          </w:p>
        </w:tc>
        <w:tc>
          <w:tcPr>
            <w:tcW w:w="164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13</w:t>
            </w:r>
          </w:p>
        </w:tc>
        <w:tc>
          <w:tcPr>
            <w:tcW w:w="2098"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14</w:t>
            </w:r>
          </w:p>
        </w:tc>
        <w:tc>
          <w:tcPr>
            <w:tcW w:w="737"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17</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21</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22</w:t>
            </w:r>
          </w:p>
        </w:tc>
        <w:tc>
          <w:tcPr>
            <w:tcW w:w="624" w:type="dxa"/>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23</w:t>
            </w:r>
          </w:p>
        </w:tc>
      </w:tr>
      <w:tr w:rsidR="00AB4432" w:rsidRPr="00AB4432">
        <w:tc>
          <w:tcPr>
            <w:tcW w:w="2823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Цель муниципальной программы: повышение роли культуры в духовно-нравственном развитии личности и единства общества</w:t>
            </w:r>
          </w:p>
        </w:tc>
      </w:tr>
      <w:tr w:rsidR="00AB4432" w:rsidRPr="00AB4432">
        <w:tc>
          <w:tcPr>
            <w:tcW w:w="2823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1 муниципальной программы: формирование и определение основных направлений муниципальной политики Администрации города Омска в сфере культуры, искусства и дополнительного образования детей по художественно-эстетическому направлению</w:t>
            </w:r>
          </w:p>
        </w:tc>
      </w:tr>
      <w:tr w:rsidR="00AB4432" w:rsidRPr="00AB4432">
        <w:tc>
          <w:tcPr>
            <w:tcW w:w="2823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4 муниципальной программы: обеспечение деятельности и развитие системы учреждений культуры и искусства города Омска</w:t>
            </w:r>
          </w:p>
        </w:tc>
      </w:tr>
      <w:tr w:rsidR="00AB4432" w:rsidRPr="00AB4432">
        <w:tc>
          <w:tcPr>
            <w:tcW w:w="2823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Задача 6 муниципальной программы: создание условий для организации досуга жителей города Омска и обеспечения их услугами муниципальных учреждений и предприятий</w:t>
            </w:r>
          </w:p>
        </w:tc>
      </w:tr>
      <w:tr w:rsidR="00AB4432" w:rsidRPr="00AB4432">
        <w:tc>
          <w:tcPr>
            <w:tcW w:w="28235" w:type="dxa"/>
            <w:gridSpan w:val="23"/>
            <w:tcBorders>
              <w:top w:val="single" w:sz="4" w:space="0" w:color="auto"/>
              <w:left w:val="single" w:sz="4" w:space="0" w:color="auto"/>
              <w:bottom w:val="single" w:sz="4" w:space="0" w:color="auto"/>
              <w:right w:val="single" w:sz="4" w:space="0" w:color="auto"/>
            </w:tcBorders>
            <w:vAlign w:val="center"/>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Подпрограмма 3 "Реализация муниципальной политики в сфере культуры"</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outlineLvl w:val="1"/>
              <w:rPr>
                <w:rFonts w:ascii="Times New Roman" w:hAnsi="Times New Roman" w:cs="Times New Roman"/>
                <w:sz w:val="28"/>
                <w:szCs w:val="28"/>
              </w:rPr>
            </w:pPr>
            <w:r w:rsidRPr="00AB4432">
              <w:rPr>
                <w:rFonts w:ascii="Times New Roman" w:hAnsi="Times New Roman" w:cs="Times New Roman"/>
                <w:sz w:val="28"/>
                <w:szCs w:val="28"/>
              </w:rPr>
              <w:t>1</w:t>
            </w:r>
          </w:p>
        </w:tc>
        <w:tc>
          <w:tcPr>
            <w:tcW w:w="3628" w:type="dxa"/>
            <w:gridSpan w:val="2"/>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1. Создание условий для реализации муниципальной политики в сфере культуры</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2 154 368 580,00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209 905 292,27</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253 246 163,25</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323 524 971,83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312 967 016,69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209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3628"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1 957 225 649,20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160 619 559,57</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203 960 430,55</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274 239 239,13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263 681 283,99</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3628"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197 142 930,80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1.1</w:t>
            </w:r>
          </w:p>
        </w:tc>
        <w:tc>
          <w:tcPr>
            <w:tcW w:w="215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Финансовое и хозяйственное обслуживание муниципал</w:t>
            </w:r>
            <w:r w:rsidRPr="00AB4432">
              <w:rPr>
                <w:rFonts w:ascii="Times New Roman" w:hAnsi="Times New Roman" w:cs="Times New Roman"/>
                <w:sz w:val="28"/>
                <w:szCs w:val="28"/>
              </w:rPr>
              <w:lastRenderedPageBreak/>
              <w:t>ьных учреждений</w:t>
            </w:r>
          </w:p>
        </w:tc>
        <w:tc>
          <w:tcPr>
            <w:tcW w:w="147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 xml:space="preserve">Департамент культуры Администрации города Омска </w:t>
            </w:r>
            <w:r w:rsidRPr="00AB4432">
              <w:rPr>
                <w:rFonts w:ascii="Times New Roman" w:hAnsi="Times New Roman" w:cs="Times New Roman"/>
                <w:sz w:val="28"/>
                <w:szCs w:val="28"/>
              </w:rPr>
              <w:lastRenderedPageBreak/>
              <w:t>(далее - ДК)</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1 831 745 401,84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154 528 064,27</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198 484 238,03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255 253 812,54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209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принятых заявок на хозяйственное обслуживание</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520</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1 831 745 401,84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154 528 064,27</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198 484 238,03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255 253 812,54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244 695 857,40</w:t>
            </w:r>
          </w:p>
        </w:tc>
        <w:tc>
          <w:tcPr>
            <w:tcW w:w="209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обслуживаемых учреждений</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42</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1.2</w:t>
            </w:r>
          </w:p>
        </w:tc>
        <w:tc>
          <w:tcPr>
            <w:tcW w:w="215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Обеспечение гарантий по оплате труда работников муниципальных учреждений, осуществляющих финансовое и хозяйственное обслуживание муниципальных учреждений культуры, предусмотр</w:t>
            </w:r>
            <w:r w:rsidRPr="00AB4432">
              <w:rPr>
                <w:rFonts w:ascii="Times New Roman" w:hAnsi="Times New Roman" w:cs="Times New Roman"/>
                <w:sz w:val="28"/>
                <w:szCs w:val="28"/>
              </w:rPr>
              <w:lastRenderedPageBreak/>
              <w:t>енных трудовым законодательством и иными нормативными правовыми актами Российской Федерации, содержащими нормы трудового права</w:t>
            </w:r>
          </w:p>
        </w:tc>
        <w:tc>
          <w:tcPr>
            <w:tcW w:w="147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110 139 153,22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55 377 228,00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54 761 925,22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Доля работников муниципальных учреждений в сфере культуры, которым обеспечены гарантии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11 567 687,82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6 091 495,30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5 476 192,52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98 571 465,40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1.3</w:t>
            </w:r>
          </w:p>
        </w:tc>
        <w:tc>
          <w:tcPr>
            <w:tcW w:w="215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Софинансирование расходов в целях обеспечения гарантий по оплате труда работников муниципальных учреждени</w:t>
            </w:r>
            <w:r w:rsidRPr="00AB4432">
              <w:rPr>
                <w:rFonts w:ascii="Times New Roman" w:hAnsi="Times New Roman" w:cs="Times New Roman"/>
                <w:sz w:val="28"/>
                <w:szCs w:val="28"/>
              </w:rPr>
              <w:lastRenderedPageBreak/>
              <w:t xml:space="preserve">й, осуществляющих финансовое и хозяйственное обслуживание муниципальных учреждений культуры, предусмотренных трудовым законодательством и иными нормативными правовыми актами Российской Федерации, содержащими нормы трудового </w:t>
            </w:r>
            <w:r w:rsidRPr="00AB4432">
              <w:rPr>
                <w:rFonts w:ascii="Times New Roman" w:hAnsi="Times New Roman" w:cs="Times New Roman"/>
                <w:sz w:val="28"/>
                <w:szCs w:val="28"/>
              </w:rPr>
              <w:lastRenderedPageBreak/>
              <w:t>права</w:t>
            </w:r>
          </w:p>
        </w:tc>
        <w:tc>
          <w:tcPr>
            <w:tcW w:w="147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ДК</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212 484 024,94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68 271 159,29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68 271 159,29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209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Доля работников муниципальных учреждений в сфере культуры, которым обеспечены гарантии</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113 912 559,54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18 985 426,59</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98 571 465</w:t>
            </w:r>
            <w:r w:rsidRPr="00AB4432">
              <w:rPr>
                <w:rFonts w:ascii="Times New Roman" w:hAnsi="Times New Roman" w:cs="Times New Roman"/>
                <w:sz w:val="28"/>
                <w:szCs w:val="28"/>
              </w:rPr>
              <w:lastRenderedPageBreak/>
              <w:t>,40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w:t>
            </w:r>
            <w:r w:rsidRPr="00AB4432">
              <w:rPr>
                <w:rFonts w:ascii="Times New Roman" w:hAnsi="Times New Roman" w:cs="Times New Roman"/>
                <w:sz w:val="28"/>
                <w:szCs w:val="28"/>
              </w:rPr>
              <w:lastRenderedPageBreak/>
              <w:t>,70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49 285 732</w:t>
            </w:r>
            <w:r w:rsidRPr="00AB4432">
              <w:rPr>
                <w:rFonts w:ascii="Times New Roman" w:hAnsi="Times New Roman" w:cs="Times New Roman"/>
                <w:sz w:val="28"/>
                <w:szCs w:val="28"/>
              </w:rPr>
              <w:lastRenderedPageBreak/>
              <w:t>,70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outlineLvl w:val="1"/>
              <w:rPr>
                <w:rFonts w:ascii="Times New Roman" w:hAnsi="Times New Roman" w:cs="Times New Roman"/>
                <w:sz w:val="28"/>
                <w:szCs w:val="28"/>
              </w:rPr>
            </w:pPr>
            <w:r w:rsidRPr="00AB4432">
              <w:rPr>
                <w:rFonts w:ascii="Times New Roman" w:hAnsi="Times New Roman" w:cs="Times New Roman"/>
                <w:sz w:val="28"/>
                <w:szCs w:val="28"/>
              </w:rPr>
              <w:lastRenderedPageBreak/>
              <w:t>2</w:t>
            </w:r>
          </w:p>
        </w:tc>
        <w:tc>
          <w:tcPr>
            <w:tcW w:w="3628" w:type="dxa"/>
            <w:gridSpan w:val="2"/>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Задача 2. Руководство и управление в сфере установленных функций</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344 958 145,33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40 920 210,55</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41 860 519,39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43 682 545,28</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43 711 018,43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209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3628" w:type="dxa"/>
            <w:gridSpan w:val="2"/>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344 958 145,33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40 920 210,55</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41 860 519,39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43 682 545,28</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43 711 018,43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2.1</w:t>
            </w:r>
          </w:p>
        </w:tc>
        <w:tc>
          <w:tcPr>
            <w:tcW w:w="215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Осуществление функций руководства и управления в сфере установленных полномочий</w:t>
            </w:r>
          </w:p>
        </w:tc>
        <w:tc>
          <w:tcPr>
            <w:tcW w:w="147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344 878 145,33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40 890 210,55</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41 810 519,39</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43 682 545,28</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43 711 018,43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209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Количество подведомственных муниципальных учреждений</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ед.</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51</w:t>
            </w:r>
          </w:p>
        </w:tc>
      </w:tr>
      <w:tr w:rsidR="00AB4432" w:rsidRPr="00AB4432">
        <w:trPr>
          <w:trHeight w:val="322"/>
        </w:trPr>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344 878 145,33</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40 890 210,55</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41 810 519,39</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43 682 545,28</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43 711 018,43</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164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43 695 962,92</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81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 xml:space="preserve">Удельный вес муниципальных учреждений города Омска, подведомственных </w:t>
            </w:r>
            <w:r w:rsidRPr="00AB4432">
              <w:rPr>
                <w:rFonts w:ascii="Times New Roman" w:hAnsi="Times New Roman" w:cs="Times New Roman"/>
                <w:sz w:val="28"/>
                <w:szCs w:val="28"/>
              </w:rPr>
              <w:lastRenderedPageBreak/>
              <w:t>департаменту культуры Администрации города Омска, исполнивших муниципальное задание на оказание муниципальных услуг (выполнение работ) в полном объеме</w:t>
            </w:r>
          </w:p>
        </w:tc>
        <w:tc>
          <w:tcPr>
            <w:tcW w:w="73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lastRenderedPageBreak/>
              <w:t>%</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r>
      <w:tr w:rsidR="00AB4432" w:rsidRPr="00AB4432">
        <w:tc>
          <w:tcPr>
            <w:tcW w:w="56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2.2</w:t>
            </w:r>
          </w:p>
        </w:tc>
        <w:tc>
          <w:tcPr>
            <w:tcW w:w="215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Оплата штрафов, сборов и прочих штрафных санкций</w:t>
            </w:r>
          </w:p>
        </w:tc>
        <w:tc>
          <w:tcPr>
            <w:tcW w:w="147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ДК</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80 000,00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30 000,00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50 000,00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Удельный вес своевременно оплаченных штрафов и сборов</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100</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56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215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47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80 000,00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30 000,00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50 000,00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4195" w:type="dxa"/>
            <w:gridSpan w:val="3"/>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lastRenderedPageBreak/>
              <w:t>Итого по подпрограмме 3 "Реализация муниципальной политики в сфере культуры"</w:t>
            </w: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Всего, в том числе:</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2 499 326 725,33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250 825 502,82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295 106 682,64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367 207 517,11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356 678 035,12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2098"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737"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c>
          <w:tcPr>
            <w:tcW w:w="624" w:type="dxa"/>
            <w:vMerge w:val="restart"/>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X</w:t>
            </w:r>
          </w:p>
        </w:tc>
      </w:tr>
      <w:tr w:rsidR="00AB4432" w:rsidRPr="00AB4432">
        <w:tc>
          <w:tcPr>
            <w:tcW w:w="4195" w:type="dxa"/>
            <w:gridSpan w:val="3"/>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1. Бюджет города Омска</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2 302 183 794,53</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201 539 770,12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245 820 949,94</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317 921 784,41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307 392 302,42</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307 377 246,91</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r w:rsidR="00AB4432" w:rsidRPr="00AB4432">
        <w:tc>
          <w:tcPr>
            <w:tcW w:w="4195" w:type="dxa"/>
            <w:gridSpan w:val="3"/>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1247"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pPr>
            <w:r w:rsidRPr="00AB4432">
              <w:rPr>
                <w:rFonts w:ascii="Times New Roman" w:hAnsi="Times New Roman" w:cs="Times New Roman"/>
                <w:sz w:val="28"/>
                <w:szCs w:val="28"/>
              </w:rPr>
              <w:t>2. Областной бюджет</w:t>
            </w:r>
          </w:p>
        </w:tc>
        <w:tc>
          <w:tcPr>
            <w:tcW w:w="181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197 142 930,80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49 285 732,70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1644" w:type="dxa"/>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r w:rsidRPr="00AB4432">
              <w:rPr>
                <w:rFonts w:ascii="Times New Roman" w:hAnsi="Times New Roman" w:cs="Times New Roman"/>
                <w:sz w:val="28"/>
                <w:szCs w:val="28"/>
              </w:rPr>
              <w:t>0,00</w:t>
            </w:r>
          </w:p>
        </w:tc>
        <w:tc>
          <w:tcPr>
            <w:tcW w:w="2098"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c>
          <w:tcPr>
            <w:tcW w:w="624" w:type="dxa"/>
            <w:vMerge/>
            <w:tcBorders>
              <w:top w:val="single" w:sz="4" w:space="0" w:color="auto"/>
              <w:left w:val="single" w:sz="4" w:space="0" w:color="auto"/>
              <w:bottom w:val="single" w:sz="4" w:space="0" w:color="auto"/>
              <w:right w:val="single" w:sz="4" w:space="0" w:color="auto"/>
            </w:tcBorders>
          </w:tcPr>
          <w:p w:rsidR="00AB4432" w:rsidRPr="00AB4432" w:rsidRDefault="00AB4432" w:rsidP="00AB4432">
            <w:pPr>
              <w:autoSpaceDE w:val="0"/>
              <w:autoSpaceDN w:val="0"/>
              <w:adjustRightInd w:val="0"/>
              <w:spacing w:after="0" w:line="240" w:lineRule="auto"/>
              <w:jc w:val="center"/>
              <w:rPr>
                <w:rFonts w:ascii="Times New Roman" w:hAnsi="Times New Roman" w:cs="Times New Roman"/>
                <w:sz w:val="28"/>
                <w:szCs w:val="28"/>
              </w:rPr>
            </w:pPr>
          </w:p>
        </w:tc>
      </w:tr>
    </w:tbl>
    <w:p w:rsidR="00AB4432" w:rsidRPr="00AB4432" w:rsidRDefault="00AB4432" w:rsidP="00AB4432">
      <w:pPr>
        <w:autoSpaceDE w:val="0"/>
        <w:autoSpaceDN w:val="0"/>
        <w:adjustRightInd w:val="0"/>
        <w:spacing w:after="0" w:line="240" w:lineRule="auto"/>
        <w:rPr>
          <w:rFonts w:ascii="Times New Roman" w:hAnsi="Times New Roman" w:cs="Times New Roman"/>
          <w:sz w:val="28"/>
          <w:szCs w:val="28"/>
        </w:rPr>
        <w:sectPr w:rsidR="00AB4432" w:rsidRPr="00AB4432">
          <w:pgSz w:w="16838" w:h="11905" w:orient="landscape"/>
          <w:pgMar w:top="1701" w:right="397" w:bottom="850" w:left="397" w:header="0" w:footer="0" w:gutter="0"/>
          <w:cols w:space="720"/>
          <w:noEndnote/>
        </w:sectPr>
      </w:pPr>
    </w:p>
    <w:p w:rsidR="00AB4432" w:rsidRPr="00AB4432" w:rsidRDefault="00AB4432" w:rsidP="00AB4432">
      <w:pPr>
        <w:autoSpaceDE w:val="0"/>
        <w:autoSpaceDN w:val="0"/>
        <w:adjustRightInd w:val="0"/>
        <w:spacing w:after="0" w:line="240" w:lineRule="auto"/>
        <w:jc w:val="right"/>
        <w:rPr>
          <w:rFonts w:ascii="Times New Roman" w:hAnsi="Times New Roman" w:cs="Times New Roman"/>
          <w:sz w:val="28"/>
          <w:szCs w:val="28"/>
        </w:rPr>
      </w:pPr>
      <w:r w:rsidRPr="00AB4432">
        <w:rPr>
          <w:rFonts w:ascii="Times New Roman" w:hAnsi="Times New Roman" w:cs="Times New Roman"/>
          <w:sz w:val="28"/>
          <w:szCs w:val="28"/>
        </w:rPr>
        <w:lastRenderedPageBreak/>
        <w:t>"</w:t>
      </w: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autoSpaceDE w:val="0"/>
        <w:autoSpaceDN w:val="0"/>
        <w:adjustRightInd w:val="0"/>
        <w:spacing w:after="0" w:line="240" w:lineRule="auto"/>
        <w:jc w:val="both"/>
        <w:rPr>
          <w:rFonts w:ascii="Times New Roman" w:hAnsi="Times New Roman" w:cs="Times New Roman"/>
          <w:sz w:val="28"/>
          <w:szCs w:val="28"/>
        </w:rPr>
      </w:pPr>
    </w:p>
    <w:p w:rsidR="00AB4432" w:rsidRPr="00AB4432" w:rsidRDefault="00AB4432" w:rsidP="00AB4432">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034A97" w:rsidRDefault="00034A97"/>
    <w:sectPr w:rsidR="00034A97" w:rsidSect="005F33AA">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compat/>
  <w:rsids>
    <w:rsidRoot w:val="00AB4432"/>
    <w:rsid w:val="00034A97"/>
    <w:rsid w:val="00AB44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A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443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48&amp;n=224005&amp;dst=100309" TargetMode="External"/><Relationship Id="rId18" Type="http://schemas.openxmlformats.org/officeDocument/2006/relationships/hyperlink" Target="https://login.consultant.ru/link/?req=doc&amp;base=RLAW148&amp;n=224005&amp;dst=103331" TargetMode="External"/><Relationship Id="rId26" Type="http://schemas.openxmlformats.org/officeDocument/2006/relationships/hyperlink" Target="https://login.consultant.ru/link/?req=doc&amp;base=RLAW148&amp;n=224005&amp;dst=100355" TargetMode="External"/><Relationship Id="rId39" Type="http://schemas.openxmlformats.org/officeDocument/2006/relationships/hyperlink" Target="https://login.consultant.ru/link/?req=doc&amp;base=RLAW148&amp;n=224005&amp;dst=103478" TargetMode="External"/><Relationship Id="rId21" Type="http://schemas.openxmlformats.org/officeDocument/2006/relationships/hyperlink" Target="https://login.consultant.ru/link/?req=doc&amp;base=RLAW148&amp;n=224005&amp;dst=100824" TargetMode="External"/><Relationship Id="rId34" Type="http://schemas.openxmlformats.org/officeDocument/2006/relationships/hyperlink" Target="https://login.consultant.ru/link/?req=doc&amp;base=RLAW148&amp;n=224005&amp;dst=103060" TargetMode="External"/><Relationship Id="rId42" Type="http://schemas.openxmlformats.org/officeDocument/2006/relationships/hyperlink" Target="https://login.consultant.ru/link/?req=doc&amp;base=RLAW148&amp;n=224005&amp;dst=103565" TargetMode="External"/><Relationship Id="rId47" Type="http://schemas.openxmlformats.org/officeDocument/2006/relationships/hyperlink" Target="https://login.consultant.ru/link/?req=doc&amp;base=RLAW148&amp;n=224005&amp;dst=103586" TargetMode="External"/><Relationship Id="rId50" Type="http://schemas.openxmlformats.org/officeDocument/2006/relationships/hyperlink" Target="https://login.consultant.ru/link/?req=doc&amp;base=RLAW148&amp;n=224005&amp;dst=103593" TargetMode="External"/><Relationship Id="rId55" Type="http://schemas.openxmlformats.org/officeDocument/2006/relationships/hyperlink" Target="https://login.consultant.ru/link/?req=doc&amp;base=LAW&amp;n=495616&amp;dst=1038" TargetMode="External"/><Relationship Id="rId7" Type="http://schemas.openxmlformats.org/officeDocument/2006/relationships/hyperlink" Target="https://login.consultant.ru/link/?req=doc&amp;base=RLAW148&amp;n=223893&amp;dst=100693" TargetMode="External"/><Relationship Id="rId12" Type="http://schemas.openxmlformats.org/officeDocument/2006/relationships/hyperlink" Target="https://login.consultant.ru/link/?req=doc&amp;base=RLAW148&amp;n=224005&amp;dst=103328" TargetMode="External"/><Relationship Id="rId17" Type="http://schemas.openxmlformats.org/officeDocument/2006/relationships/hyperlink" Target="https://login.consultant.ru/link/?req=doc&amp;base=RLAW148&amp;n=224005&amp;dst=103330" TargetMode="External"/><Relationship Id="rId25" Type="http://schemas.openxmlformats.org/officeDocument/2006/relationships/hyperlink" Target="https://login.consultant.ru/link/?req=doc&amp;base=RLAW148&amp;n=224005&amp;dst=103333" TargetMode="External"/><Relationship Id="rId33" Type="http://schemas.openxmlformats.org/officeDocument/2006/relationships/hyperlink" Target="https://login.consultant.ru/link/?req=doc&amp;base=RLAW148&amp;n=224005&amp;dst=100488" TargetMode="External"/><Relationship Id="rId38" Type="http://schemas.openxmlformats.org/officeDocument/2006/relationships/hyperlink" Target="https://login.consultant.ru/link/?req=doc&amp;base=RLAW148&amp;n=224005&amp;dst=103422" TargetMode="External"/><Relationship Id="rId46" Type="http://schemas.openxmlformats.org/officeDocument/2006/relationships/hyperlink" Target="https://login.consultant.ru/link/?req=doc&amp;base=RLAW148&amp;n=224005&amp;dst=103585" TargetMode="External"/><Relationship Id="rId2" Type="http://schemas.openxmlformats.org/officeDocument/2006/relationships/settings" Target="settings.xml"/><Relationship Id="rId16" Type="http://schemas.openxmlformats.org/officeDocument/2006/relationships/hyperlink" Target="https://login.consultant.ru/link/?req=doc&amp;base=RLAW148&amp;n=224005&amp;dst=103329" TargetMode="External"/><Relationship Id="rId20" Type="http://schemas.openxmlformats.org/officeDocument/2006/relationships/hyperlink" Target="https://login.consultant.ru/link/?req=doc&amp;base=RLAW148&amp;n=224005&amp;dst=100340" TargetMode="External"/><Relationship Id="rId29" Type="http://schemas.openxmlformats.org/officeDocument/2006/relationships/hyperlink" Target="https://login.consultant.ru/link/?req=doc&amp;base=RLAW148&amp;n=224005&amp;dst=103336" TargetMode="External"/><Relationship Id="rId41" Type="http://schemas.openxmlformats.org/officeDocument/2006/relationships/hyperlink" Target="https://login.consultant.ru/link/?req=doc&amp;base=RLAW148&amp;n=224005&amp;dst=103528" TargetMode="External"/><Relationship Id="rId54" Type="http://schemas.openxmlformats.org/officeDocument/2006/relationships/hyperlink" Target="https://login.consultant.ru/link/?req=doc&amp;base=LAW&amp;n=495616&amp;dst=1038" TargetMode="External"/><Relationship Id="rId1" Type="http://schemas.openxmlformats.org/officeDocument/2006/relationships/styles" Target="styles.xml"/><Relationship Id="rId6" Type="http://schemas.openxmlformats.org/officeDocument/2006/relationships/hyperlink" Target="https://login.consultant.ru/link/?req=doc&amp;base=LAW&amp;n=480999" TargetMode="External"/><Relationship Id="rId11" Type="http://schemas.openxmlformats.org/officeDocument/2006/relationships/hyperlink" Target="https://login.consultant.ru/link/?req=doc&amp;base=RLAW148&amp;n=224005&amp;dst=100287" TargetMode="External"/><Relationship Id="rId24" Type="http://schemas.openxmlformats.org/officeDocument/2006/relationships/hyperlink" Target="https://login.consultant.ru/link/?req=doc&amp;base=RLAW148&amp;n=224005&amp;dst=103332" TargetMode="External"/><Relationship Id="rId32" Type="http://schemas.openxmlformats.org/officeDocument/2006/relationships/hyperlink" Target="https://login.consultant.ru/link/?req=doc&amp;base=RLAW148&amp;n=224005&amp;dst=100487" TargetMode="External"/><Relationship Id="rId37" Type="http://schemas.openxmlformats.org/officeDocument/2006/relationships/hyperlink" Target="https://login.consultant.ru/link/?req=doc&amp;base=RLAW148&amp;n=224005&amp;dst=103396" TargetMode="External"/><Relationship Id="rId40" Type="http://schemas.openxmlformats.org/officeDocument/2006/relationships/hyperlink" Target="https://login.consultant.ru/link/?req=doc&amp;base=RLAW148&amp;n=224005&amp;dst=103517" TargetMode="External"/><Relationship Id="rId45" Type="http://schemas.openxmlformats.org/officeDocument/2006/relationships/hyperlink" Target="https://login.consultant.ru/link/?req=doc&amp;base=RLAW148&amp;n=224005&amp;dst=103580" TargetMode="External"/><Relationship Id="rId53" Type="http://schemas.openxmlformats.org/officeDocument/2006/relationships/hyperlink" Target="https://login.consultant.ru/link/?req=doc&amp;base=LAW&amp;n=495616&amp;dst=1038" TargetMode="External"/><Relationship Id="rId5" Type="http://schemas.openxmlformats.org/officeDocument/2006/relationships/hyperlink" Target="https://login.consultant.ru/link/?req=doc&amp;base=LAW&amp;n=466790" TargetMode="External"/><Relationship Id="rId15" Type="http://schemas.openxmlformats.org/officeDocument/2006/relationships/hyperlink" Target="https://login.consultant.ru/link/?req=doc&amp;base=LAW&amp;n=495616&amp;dst=1038" TargetMode="External"/><Relationship Id="rId23" Type="http://schemas.openxmlformats.org/officeDocument/2006/relationships/hyperlink" Target="https://login.consultant.ru/link/?req=doc&amp;base=RLAW148&amp;n=224005&amp;dst=100824" TargetMode="External"/><Relationship Id="rId28" Type="http://schemas.openxmlformats.org/officeDocument/2006/relationships/hyperlink" Target="https://login.consultant.ru/link/?req=doc&amp;base=RLAW148&amp;n=224005&amp;dst=100357" TargetMode="External"/><Relationship Id="rId36" Type="http://schemas.openxmlformats.org/officeDocument/2006/relationships/hyperlink" Target="https://login.consultant.ru/link/?req=doc&amp;base=RLAW148&amp;n=224005&amp;dst=103382" TargetMode="External"/><Relationship Id="rId49" Type="http://schemas.openxmlformats.org/officeDocument/2006/relationships/hyperlink" Target="https://login.consultant.ru/link/?req=doc&amp;base=RLAW148&amp;n=224005&amp;dst=103589" TargetMode="External"/><Relationship Id="rId57" Type="http://schemas.openxmlformats.org/officeDocument/2006/relationships/theme" Target="theme/theme1.xml"/><Relationship Id="rId10" Type="http://schemas.openxmlformats.org/officeDocument/2006/relationships/hyperlink" Target="https://login.consultant.ru/link/?req=doc&amp;base=RLAW148&amp;n=224005&amp;dst=100161" TargetMode="External"/><Relationship Id="rId19" Type="http://schemas.openxmlformats.org/officeDocument/2006/relationships/hyperlink" Target="https://login.consultant.ru/link/?req=doc&amp;base=RLAW148&amp;n=224005&amp;dst=101051" TargetMode="External"/><Relationship Id="rId31" Type="http://schemas.openxmlformats.org/officeDocument/2006/relationships/hyperlink" Target="https://login.consultant.ru/link/?req=doc&amp;base=RLAW148&amp;n=224005&amp;dst=100477" TargetMode="External"/><Relationship Id="rId44" Type="http://schemas.openxmlformats.org/officeDocument/2006/relationships/hyperlink" Target="https://login.consultant.ru/link/?req=doc&amp;base=RLAW148&amp;n=224005&amp;dst=103579" TargetMode="External"/><Relationship Id="rId52" Type="http://schemas.openxmlformats.org/officeDocument/2006/relationships/hyperlink" Target="https://login.consultant.ru/link/?req=doc&amp;base=RLAW148&amp;n=224005&amp;dst=103223"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148&amp;n=224005&amp;dst=103299" TargetMode="External"/><Relationship Id="rId14" Type="http://schemas.openxmlformats.org/officeDocument/2006/relationships/hyperlink" Target="https://login.consultant.ru/link/?req=doc&amp;base=RLAW148&amp;n=224005&amp;dst=103329" TargetMode="External"/><Relationship Id="rId22" Type="http://schemas.openxmlformats.org/officeDocument/2006/relationships/hyperlink" Target="https://login.consultant.ru/link/?req=doc&amp;base=LAW&amp;n=495616&amp;dst=1038" TargetMode="External"/><Relationship Id="rId27" Type="http://schemas.openxmlformats.org/officeDocument/2006/relationships/hyperlink" Target="https://login.consultant.ru/link/?req=doc&amp;base=RLAW148&amp;n=224005&amp;dst=100357" TargetMode="External"/><Relationship Id="rId30" Type="http://schemas.openxmlformats.org/officeDocument/2006/relationships/hyperlink" Target="https://login.consultant.ru/link/?req=doc&amp;base=RLAW148&amp;n=224005&amp;dst=100436" TargetMode="External"/><Relationship Id="rId35" Type="http://schemas.openxmlformats.org/officeDocument/2006/relationships/hyperlink" Target="https://login.consultant.ru/link/?req=doc&amp;base=RLAW148&amp;n=224005&amp;dst=102843" TargetMode="External"/><Relationship Id="rId43" Type="http://schemas.openxmlformats.org/officeDocument/2006/relationships/hyperlink" Target="https://login.consultant.ru/link/?req=doc&amp;base=RLAW148&amp;n=224005&amp;dst=103576" TargetMode="External"/><Relationship Id="rId48" Type="http://schemas.openxmlformats.org/officeDocument/2006/relationships/hyperlink" Target="https://login.consultant.ru/link/?req=doc&amp;base=RLAW148&amp;n=224005&amp;dst=103582" TargetMode="External"/><Relationship Id="rId56" Type="http://schemas.openxmlformats.org/officeDocument/2006/relationships/fontTable" Target="fontTable.xml"/><Relationship Id="rId8" Type="http://schemas.openxmlformats.org/officeDocument/2006/relationships/hyperlink" Target="https://login.consultant.ru/link/?req=doc&amp;base=RLAW148&amp;n=224005&amp;dst=100010" TargetMode="External"/><Relationship Id="rId51" Type="http://schemas.openxmlformats.org/officeDocument/2006/relationships/hyperlink" Target="https://login.consultant.ru/link/?req=doc&amp;base=RLAW148&amp;n=224005&amp;dst=10360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80</Pages>
  <Words>11417</Words>
  <Characters>65083</Characters>
  <Application>Microsoft Office Word</Application>
  <DocSecurity>0</DocSecurity>
  <Lines>542</Lines>
  <Paragraphs>152</Paragraphs>
  <ScaleCrop>false</ScaleCrop>
  <Company/>
  <LinksUpToDate>false</LinksUpToDate>
  <CharactersWithSpaces>76348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2025-12-18T11:15:00Z</dcterms:created>
  <dcterms:modified xsi:type="dcterms:W3CDTF">2025-12-18T11:18:00Z</dcterms:modified>
</cp:coreProperties>
</file>