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FB35A7" w:rsidRDefault="00C80017">
      <w:pPr>
        <w:pStyle w:val="2"/>
        <w:keepNext w:val="0"/>
        <w:keepLines w:val="0"/>
        <w:spacing w:after="80"/>
        <w:rPr>
          <w:b/>
          <w:bCs/>
          <w:color w:val="000000"/>
          <w:sz w:val="28"/>
          <w:szCs w:val="28"/>
        </w:rPr>
      </w:pPr>
      <w:bookmarkStart w:id="0" w:name="_b6nwzy6xyv7u" w:colFirst="0" w:colLast="0"/>
      <w:bookmarkEnd w:id="0"/>
      <w:r>
        <w:rPr>
          <w:b/>
          <w:bCs/>
          <w:color w:val="000000"/>
          <w:sz w:val="28"/>
          <w:szCs w:val="28"/>
        </w:rPr>
        <w:t xml:space="preserve">Архитектурные выходные на Пешеходном </w:t>
      </w:r>
      <w:proofErr w:type="spellStart"/>
      <w:r>
        <w:rPr>
          <w:b/>
          <w:bCs/>
          <w:color w:val="000000"/>
          <w:sz w:val="28"/>
          <w:szCs w:val="28"/>
        </w:rPr>
        <w:t>Любинском</w:t>
      </w:r>
      <w:proofErr w:type="spellEnd"/>
    </w:p>
    <w:p w:rsidR="00FB35A7" w:rsidRDefault="00C80017">
      <w:pPr>
        <w:spacing w:line="295" w:lineRule="auto"/>
        <w:ind w:right="300"/>
        <w:rPr>
          <w:b/>
          <w:bCs/>
          <w:u w:val="single"/>
        </w:rPr>
      </w:pPr>
      <w:r>
        <w:rPr>
          <w:b/>
          <w:bCs/>
          <w:u w:val="single"/>
        </w:rPr>
        <w:t>СИБАДИ, ул. Некрасова 10</w:t>
      </w:r>
    </w:p>
    <w:p w:rsidR="00FB35A7" w:rsidRDefault="00C80017">
      <w:pPr>
        <w:spacing w:line="295" w:lineRule="auto"/>
        <w:ind w:right="300"/>
        <w:rPr>
          <w:b/>
          <w:bCs/>
        </w:rPr>
      </w:pPr>
      <w:r>
        <w:rPr>
          <w:b/>
          <w:bCs/>
        </w:rPr>
        <w:t xml:space="preserve">10 июля 10:00 - 12:00 презентации работ </w:t>
      </w:r>
      <w:r>
        <w:t>Летней архитектурной школы</w:t>
      </w:r>
    </w:p>
    <w:p w:rsidR="00FB35A7" w:rsidRDefault="00C80017">
      <w:pPr>
        <w:spacing w:line="240" w:lineRule="auto"/>
      </w:pPr>
      <w:r>
        <w:t xml:space="preserve">С 4 июля на площадке СИБАДИ (Некрасова 4) проходит Летняя архитектурная школа, которую курируют преподаватели Никита </w:t>
      </w:r>
      <w:proofErr w:type="spellStart"/>
      <w:r>
        <w:t>Шалмин</w:t>
      </w:r>
      <w:proofErr w:type="spellEnd"/>
      <w:r>
        <w:t xml:space="preserve">, Олег Голубев, Карим </w:t>
      </w:r>
      <w:proofErr w:type="spellStart"/>
      <w:r>
        <w:t>Хасенов</w:t>
      </w:r>
      <w:proofErr w:type="spellEnd"/>
      <w:r>
        <w:t xml:space="preserve">. Студенты ВУЗов Омска и России предложат видение территории Речного вокзала и продолжат работу над кварталом </w:t>
      </w:r>
      <w:proofErr w:type="spellStart"/>
      <w:r>
        <w:t>Электроточприбора</w:t>
      </w:r>
      <w:proofErr w:type="spellEnd"/>
      <w:r>
        <w:t xml:space="preserve"> по улице Маркса. </w:t>
      </w:r>
      <w:r>
        <w:br/>
        <w:t>В программе – дискуссии, лекции экспертов. Результаты представят 10 июля.</w:t>
      </w:r>
    </w:p>
    <w:p w:rsidR="00FB35A7" w:rsidRDefault="00FB35A7">
      <w:pPr>
        <w:spacing w:line="240" w:lineRule="auto"/>
      </w:pPr>
    </w:p>
    <w:p w:rsidR="00FB35A7" w:rsidRDefault="00C80017">
      <w:pPr>
        <w:spacing w:line="240" w:lineRule="auto"/>
        <w:rPr>
          <w:b/>
          <w:bCs/>
        </w:rPr>
      </w:pPr>
      <w:r>
        <w:t xml:space="preserve">Детали: </w:t>
      </w:r>
      <w:hyperlink r:id="rId7">
        <w:r>
          <w:rPr>
            <w:color w:val="1155CC"/>
            <w:u w:val="single"/>
          </w:rPr>
          <w:t>https://vk.com/omsk.arch.school</w:t>
        </w:r>
      </w:hyperlink>
    </w:p>
    <w:p w:rsidR="00FB35A7" w:rsidRDefault="00C80017">
      <w:pPr>
        <w:pStyle w:val="2"/>
        <w:keepNext w:val="0"/>
        <w:keepLines w:val="0"/>
        <w:spacing w:after="80"/>
        <w:rPr>
          <w:b/>
          <w:bCs/>
          <w:sz w:val="22"/>
          <w:szCs w:val="22"/>
          <w:u w:val="single"/>
        </w:rPr>
      </w:pPr>
      <w:bookmarkStart w:id="1" w:name="_wj19lc2i49h7" w:colFirst="0" w:colLast="0"/>
      <w:bookmarkEnd w:id="1"/>
      <w:r>
        <w:rPr>
          <w:b/>
          <w:bCs/>
          <w:sz w:val="22"/>
          <w:szCs w:val="22"/>
          <w:u w:val="single"/>
        </w:rPr>
        <w:t>Улица Музейная / Музей архитектуры под открытым небом</w:t>
      </w:r>
    </w:p>
    <w:p w:rsidR="00FB35A7" w:rsidRDefault="00C80017">
      <w:pPr>
        <w:spacing w:before="280" w:after="280"/>
        <w:rPr>
          <w:b/>
          <w:bCs/>
        </w:rPr>
      </w:pPr>
      <w:r>
        <w:rPr>
          <w:b/>
          <w:bCs/>
        </w:rPr>
        <w:t>10 июля 19:00 Открытие выставки смотра-конкурса лучших произведений архитектуры (проектов и построек, работ студентов, творчества коллективов) Сибири 2024-26</w:t>
      </w:r>
    </w:p>
    <w:p w:rsidR="00FB35A7" w:rsidRDefault="00C80017">
      <w:pPr>
        <w:spacing w:after="200" w:line="240" w:lineRule="auto"/>
        <w:rPr>
          <w:b/>
          <w:bCs/>
        </w:rPr>
      </w:pPr>
      <w:r>
        <w:rPr>
          <w:b/>
          <w:bCs/>
        </w:rPr>
        <w:t>10 июля 19.30 Церемония открытия Архитектурных выходных (главная сцена)</w:t>
      </w:r>
    </w:p>
    <w:p w:rsidR="00FB35A7" w:rsidRDefault="00C80017">
      <w:pPr>
        <w:spacing w:after="80" w:line="240" w:lineRule="auto"/>
        <w:ind w:right="-182"/>
      </w:pPr>
      <w:r>
        <w:t xml:space="preserve">Более 150 заявок: 50 архитектурных проектов, 22 постройки, 15 дипломных </w:t>
      </w:r>
      <w:r>
        <w:br/>
        <w:t xml:space="preserve">и 42 курсовые работы. 8 проектных бюро из Омска, Иркутска, Новосибирска показывают свой подход в конкурсе мастерских и коллективов. Книги, фильм, конкурс бумажной архитектуры 404 и образовательная программа НГУАДИ — в смотре «Пропаганда архитектуры». </w:t>
      </w:r>
    </w:p>
    <w:p w:rsidR="00FB35A7" w:rsidRDefault="00C80017">
      <w:pPr>
        <w:spacing w:after="80" w:line="240" w:lineRule="auto"/>
      </w:pPr>
      <w:r>
        <w:t xml:space="preserve">Диапазон построек: от интерьеров театра в Иркутске до жилых комплексов в Сибири, городских пространств — набережных и парков. </w:t>
      </w:r>
    </w:p>
    <w:p w:rsidR="00FB35A7" w:rsidRDefault="00C80017">
      <w:pPr>
        <w:spacing w:after="80" w:line="240" w:lineRule="auto"/>
      </w:pPr>
      <w:r>
        <w:t xml:space="preserve">Палитра проектов: от концепции моста на Алтае до работы с историческим наследием, новых кварталов, общественных зданий и </w:t>
      </w:r>
      <w:proofErr w:type="spellStart"/>
      <w:r>
        <w:t>мастерплана</w:t>
      </w:r>
      <w:proofErr w:type="spellEnd"/>
      <w:r>
        <w:t xml:space="preserve"> городов. Авторы — известные бюро из Красноярска (</w:t>
      </w:r>
      <w:proofErr w:type="spellStart"/>
      <w:r>
        <w:t>Проектдевелопмент</w:t>
      </w:r>
      <w:proofErr w:type="spellEnd"/>
      <w:r>
        <w:t xml:space="preserve">), Иркутска (Сибирская лаборатория </w:t>
      </w:r>
      <w:proofErr w:type="spellStart"/>
      <w:r>
        <w:t>урбанистики</w:t>
      </w:r>
      <w:proofErr w:type="spellEnd"/>
      <w:r>
        <w:t>, Линия), Омска (</w:t>
      </w:r>
      <w:proofErr w:type="spellStart"/>
      <w:r>
        <w:t>А.О.Седачёв</w:t>
      </w:r>
      <w:proofErr w:type="spellEnd"/>
      <w:r>
        <w:t>, АМ «Почерк», Первый проектный, ИТП Град, Трестстрой-2000, РИЦ), Новосибирска, Барнаула (</w:t>
      </w:r>
      <w:proofErr w:type="spellStart"/>
      <w:r>
        <w:t>А.Ф.Деринг</w:t>
      </w:r>
      <w:proofErr w:type="spellEnd"/>
      <w:r>
        <w:t xml:space="preserve">). </w:t>
      </w:r>
    </w:p>
    <w:p w:rsidR="00FB35A7" w:rsidRDefault="00C80017">
      <w:pPr>
        <w:spacing w:after="80" w:line="240" w:lineRule="auto"/>
      </w:pPr>
      <w:r>
        <w:t>Горожане увидят концепции жилых кварталов в Амуре и на Левобережье, набережных Иртыша, общественных зданий для центра Омска.</w:t>
      </w:r>
    </w:p>
    <w:p w:rsidR="00FB35A7" w:rsidRDefault="00C80017">
      <w:pPr>
        <w:spacing w:before="280" w:after="280"/>
      </w:pPr>
      <w:r>
        <w:t xml:space="preserve">Спецпроект «Омск в проектах архитекторов. Общественные пространства 2010–2025» покажет, как менялись идеи благоустройства набережных, парков, площадей и улиц Омска. В экспозицию вошли проекты для площади </w:t>
      </w:r>
      <w:proofErr w:type="spellStart"/>
      <w:r>
        <w:t>Бухгольца</w:t>
      </w:r>
      <w:proofErr w:type="spellEnd"/>
      <w:r>
        <w:t>, Городского сада, улицы Тарской, Зеленого острова, Парка Победы. Крупной работой стала стратегия развития набережных и система общественных пространств, вошедшая в Генеральный план Омска до 2040 года.</w:t>
      </w:r>
    </w:p>
    <w:p w:rsidR="00FB35A7" w:rsidRPr="000C6873" w:rsidRDefault="00C80017" w:rsidP="000C6873">
      <w:pPr>
        <w:spacing w:before="280" w:after="280"/>
      </w:pPr>
      <w:r>
        <w:lastRenderedPageBreak/>
        <w:t xml:space="preserve">Выставку дополнят архитектурные инсталляции, малые архитектурные формы, светильники и городская мебель фестиваля </w:t>
      </w:r>
      <w:r>
        <w:rPr>
          <w:b/>
          <w:bCs/>
        </w:rPr>
        <w:t>«Интерьеры улиц»</w:t>
      </w:r>
      <w:r>
        <w:t xml:space="preserve">, инсталляции с архитектурной графикой </w:t>
      </w:r>
      <w:r>
        <w:rPr>
          <w:b/>
          <w:bCs/>
        </w:rPr>
        <w:t>KERAMA MARAZZI</w:t>
      </w:r>
      <w:r>
        <w:t>, объекты компании «СИТ» и других партнеров фестиваля, а также мастер-классы детского трека.</w:t>
      </w:r>
      <w:bookmarkStart w:id="2" w:name="_fi6j66b3s84u" w:colFirst="0" w:colLast="0"/>
      <w:bookmarkStart w:id="3" w:name="_GoBack"/>
      <w:bookmarkEnd w:id="2"/>
      <w:bookmarkEnd w:id="3"/>
    </w:p>
    <w:p w:rsidR="00FB35A7" w:rsidRDefault="00C80017">
      <w:pPr>
        <w:pStyle w:val="3"/>
        <w:rPr>
          <w:b/>
          <w:bCs/>
          <w:sz w:val="16"/>
          <w:szCs w:val="16"/>
          <w:u w:val="single"/>
        </w:rPr>
      </w:pPr>
      <w:bookmarkStart w:id="4" w:name="_c1d43a7h3yjq" w:colFirst="0" w:colLast="0"/>
      <w:bookmarkEnd w:id="4"/>
      <w:r>
        <w:rPr>
          <w:b/>
          <w:bCs/>
          <w:sz w:val="22"/>
          <w:szCs w:val="22"/>
          <w:u w:val="single"/>
        </w:rPr>
        <w:t>12 июля 12:00–17:00 музей Просвещения Площадка «</w:t>
      </w:r>
      <w:proofErr w:type="spellStart"/>
      <w:r>
        <w:rPr>
          <w:b/>
          <w:bCs/>
          <w:sz w:val="22"/>
          <w:szCs w:val="22"/>
          <w:u w:val="single"/>
        </w:rPr>
        <w:t>Сибиреведение</w:t>
      </w:r>
      <w:proofErr w:type="spellEnd"/>
      <w:r>
        <w:rPr>
          <w:b/>
          <w:bCs/>
          <w:sz w:val="22"/>
          <w:szCs w:val="22"/>
          <w:u w:val="single"/>
        </w:rPr>
        <w:t>» (Музейная, 3)</w:t>
      </w:r>
    </w:p>
    <w:p w:rsidR="00FB35A7" w:rsidRDefault="00C80017">
      <w:pPr>
        <w:spacing w:line="240" w:lineRule="auto"/>
      </w:pPr>
      <w:r>
        <w:t>Архитекторы, историки и авторы книг расскажут об архитектурном наследии Омска, Иркутска и Шадринска, представят новые исследования и поделятся историями создания знаковых зданий.</w:t>
      </w:r>
    </w:p>
    <w:p w:rsidR="00FB35A7" w:rsidRDefault="00FB35A7">
      <w:pPr>
        <w:pStyle w:val="3"/>
        <w:keepNext w:val="0"/>
        <w:keepLines w:val="0"/>
        <w:spacing w:before="0" w:after="0"/>
        <w:rPr>
          <w:b/>
          <w:bCs/>
          <w:color w:val="000000"/>
          <w:sz w:val="22"/>
          <w:szCs w:val="22"/>
        </w:rPr>
      </w:pPr>
      <w:bookmarkStart w:id="5" w:name="_liaww3jwjnmb" w:colFirst="0" w:colLast="0"/>
      <w:bookmarkEnd w:id="5"/>
    </w:p>
    <w:p w:rsidR="00FB35A7" w:rsidRDefault="00C80017">
      <w:pPr>
        <w:pStyle w:val="3"/>
        <w:keepNext w:val="0"/>
        <w:keepLines w:val="0"/>
        <w:spacing w:before="0" w:after="0"/>
        <w:rPr>
          <w:b/>
          <w:bCs/>
          <w:color w:val="000000"/>
          <w:sz w:val="22"/>
          <w:szCs w:val="22"/>
          <w:u w:val="single"/>
        </w:rPr>
      </w:pPr>
      <w:bookmarkStart w:id="6" w:name="_wgiqqvctfjop" w:colFirst="0" w:colLast="0"/>
      <w:bookmarkEnd w:id="6"/>
      <w:proofErr w:type="spellStart"/>
      <w:r>
        <w:rPr>
          <w:b/>
          <w:bCs/>
          <w:color w:val="000000"/>
          <w:sz w:val="22"/>
          <w:szCs w:val="22"/>
          <w:u w:val="single"/>
        </w:rPr>
        <w:t>Любинский</w:t>
      </w:r>
      <w:proofErr w:type="spellEnd"/>
      <w:r>
        <w:rPr>
          <w:b/>
          <w:bCs/>
          <w:color w:val="000000"/>
          <w:sz w:val="22"/>
          <w:szCs w:val="22"/>
          <w:u w:val="single"/>
        </w:rPr>
        <w:t xml:space="preserve"> проспект (Главная сцена, ул. Ленина 10-12)</w:t>
      </w:r>
    </w:p>
    <w:p w:rsidR="00FB35A7" w:rsidRDefault="00C80017">
      <w:r>
        <w:rPr>
          <w:b/>
          <w:bCs/>
        </w:rPr>
        <w:t xml:space="preserve">10 июля </w:t>
      </w:r>
      <w:proofErr w:type="gramStart"/>
      <w:r>
        <w:rPr>
          <w:b/>
          <w:bCs/>
        </w:rPr>
        <w:t xml:space="preserve">19:30  </w:t>
      </w:r>
      <w:r>
        <w:t>Архитектурные</w:t>
      </w:r>
      <w:proofErr w:type="gramEnd"/>
      <w:r>
        <w:t xml:space="preserve"> выходные на </w:t>
      </w:r>
      <w:proofErr w:type="spellStart"/>
      <w:r>
        <w:t>Любинском</w:t>
      </w:r>
      <w:proofErr w:type="spellEnd"/>
      <w:r>
        <w:t xml:space="preserve"> / церемония открытия </w:t>
      </w:r>
    </w:p>
    <w:p w:rsidR="00FB35A7" w:rsidRDefault="00C80017">
      <w:r>
        <w:t xml:space="preserve">Н. Шумаков, А. Рашко, Е. Григорьева, Ю. Трофимов, А. </w:t>
      </w:r>
      <w:proofErr w:type="spellStart"/>
      <w:r>
        <w:t>Седачёв</w:t>
      </w:r>
      <w:proofErr w:type="spellEnd"/>
      <w:r>
        <w:t>, И. Воробьёва</w:t>
      </w:r>
    </w:p>
    <w:p w:rsidR="00FB35A7" w:rsidRDefault="00C80017">
      <w:pPr>
        <w:ind w:right="300"/>
      </w:pPr>
      <w:r>
        <w:rPr>
          <w:b/>
          <w:bCs/>
        </w:rPr>
        <w:t xml:space="preserve">10 июля 20:15 </w:t>
      </w:r>
      <w:r>
        <w:t>Презентации книги Дмитрия Смирнова «</w:t>
      </w:r>
      <w:proofErr w:type="spellStart"/>
      <w:r>
        <w:t>Неслучившийся</w:t>
      </w:r>
      <w:proofErr w:type="spellEnd"/>
      <w:r>
        <w:t xml:space="preserve"> Омск»</w:t>
      </w:r>
    </w:p>
    <w:p w:rsidR="00FB35A7" w:rsidRDefault="00C80017">
      <w:pPr>
        <w:ind w:right="300"/>
      </w:pPr>
      <w:r>
        <w:rPr>
          <w:b/>
          <w:bCs/>
        </w:rPr>
        <w:t xml:space="preserve">10 июля 21:00 </w:t>
      </w:r>
      <w:r>
        <w:t xml:space="preserve">Выступление группы </w:t>
      </w:r>
      <w:proofErr w:type="spellStart"/>
      <w:r>
        <w:t>Nuggers</w:t>
      </w:r>
      <w:proofErr w:type="spellEnd"/>
      <w:r>
        <w:t xml:space="preserve"> (Екатеринбург) /музыка</w:t>
      </w:r>
    </w:p>
    <w:p w:rsidR="00FB35A7" w:rsidRDefault="00C80017">
      <w:pPr>
        <w:ind w:right="300"/>
      </w:pPr>
      <w:r>
        <w:rPr>
          <w:b/>
          <w:bCs/>
        </w:rPr>
        <w:t xml:space="preserve">11 июля 13:00–21:00 </w:t>
      </w:r>
      <w:r>
        <w:t xml:space="preserve">Выступления музыкантов </w:t>
      </w:r>
    </w:p>
    <w:p w:rsidR="00FB35A7" w:rsidRDefault="00C80017">
      <w:r>
        <w:rPr>
          <w:b/>
          <w:bCs/>
        </w:rPr>
        <w:t xml:space="preserve">11 июля 16:00–18:00 </w:t>
      </w:r>
      <w:r>
        <w:t xml:space="preserve">Лекции о детских площадках, цвете города и взгляде художника </w:t>
      </w:r>
    </w:p>
    <w:p w:rsidR="00FB35A7" w:rsidRDefault="00C80017">
      <w:r>
        <w:rPr>
          <w:b/>
          <w:bCs/>
        </w:rPr>
        <w:t xml:space="preserve">Спикеры: </w:t>
      </w:r>
      <w:r>
        <w:t xml:space="preserve">Александра Хохлова — художник «Крепкий палец», Евгения </w:t>
      </w:r>
      <w:proofErr w:type="spellStart"/>
      <w:r>
        <w:t>Шипилина</w:t>
      </w:r>
      <w:proofErr w:type="spellEnd"/>
      <w:r>
        <w:t xml:space="preserve"> — дизайнер, автор среды парка «Зелёный остров», Никита Богров — антрополог, автор проекта «Радикальный краевед».</w:t>
      </w:r>
    </w:p>
    <w:p w:rsidR="00FB35A7" w:rsidRDefault="00C80017">
      <w:r>
        <w:rPr>
          <w:b/>
          <w:bCs/>
        </w:rPr>
        <w:t xml:space="preserve">11 июля 16:00–18:00 </w:t>
      </w:r>
      <w:r>
        <w:t xml:space="preserve">Дискуссия «Сибирь: увидеть себя со стороны» </w:t>
      </w:r>
    </w:p>
    <w:p w:rsidR="00FB35A7" w:rsidRDefault="00C80017">
      <w:r>
        <w:rPr>
          <w:b/>
          <w:bCs/>
        </w:rPr>
        <w:t xml:space="preserve">12 июля 12:00–15:00 </w:t>
      </w:r>
      <w:r>
        <w:t xml:space="preserve">Итоги детского и студенческого смотров-конкурсов. </w:t>
      </w:r>
    </w:p>
    <w:p w:rsidR="00FB35A7" w:rsidRDefault="00C80017">
      <w:r>
        <w:t xml:space="preserve">Гостей ждут презентации архитектурных ВУЗов, </w:t>
      </w:r>
      <w:proofErr w:type="spellStart"/>
      <w:r>
        <w:t>интенсива</w:t>
      </w:r>
      <w:proofErr w:type="spellEnd"/>
      <w:r>
        <w:t xml:space="preserve"> «Ритмы города» и награждение участников. </w:t>
      </w:r>
    </w:p>
    <w:p w:rsidR="00FB35A7" w:rsidRDefault="00C80017">
      <w:r>
        <w:rPr>
          <w:b/>
          <w:bCs/>
        </w:rPr>
        <w:t>12 июля 14:00</w:t>
      </w:r>
    </w:p>
    <w:p w:rsidR="00FB35A7" w:rsidRDefault="00C80017">
      <w:pPr>
        <w:rPr>
          <w:color w:val="444746"/>
          <w:highlight w:val="white"/>
        </w:rPr>
      </w:pPr>
      <w:r>
        <w:t xml:space="preserve">Обсудят, </w:t>
      </w:r>
      <w:r>
        <w:rPr>
          <w:highlight w:val="white"/>
        </w:rPr>
        <w:t>как связаны город, архитектура и детство</w:t>
      </w:r>
      <w:r>
        <w:rPr>
          <w:color w:val="444746"/>
          <w:highlight w:val="white"/>
        </w:rPr>
        <w:t xml:space="preserve">: </w:t>
      </w:r>
      <w:r>
        <w:t xml:space="preserve">архитектор Сергей </w:t>
      </w:r>
      <w:proofErr w:type="spellStart"/>
      <w:r>
        <w:t>Амелин</w:t>
      </w:r>
      <w:proofErr w:type="spellEnd"/>
      <w:r>
        <w:t xml:space="preserve"> расскажет про проектирование детских зданий и площадок, исследователь визуальной культуры Галина </w:t>
      </w:r>
      <w:proofErr w:type="spellStart"/>
      <w:r>
        <w:t>Черба</w:t>
      </w:r>
      <w:proofErr w:type="spellEnd"/>
      <w:r>
        <w:t xml:space="preserve"> поговорит про историю архитектуры, а антрополог Никита Богров обсудит как взаимодействовать с городской средой</w:t>
      </w:r>
      <w:r>
        <w:rPr>
          <w:color w:val="444746"/>
          <w:highlight w:val="white"/>
        </w:rPr>
        <w:t xml:space="preserve">. </w:t>
      </w:r>
    </w:p>
    <w:p w:rsidR="00FB35A7" w:rsidRDefault="00C80017">
      <w:pPr>
        <w:rPr>
          <w:color w:val="444746"/>
          <w:highlight w:val="white"/>
        </w:rPr>
      </w:pPr>
      <w:r>
        <w:rPr>
          <w:b/>
          <w:bCs/>
        </w:rPr>
        <w:t xml:space="preserve">12 июля 14:00-15:00 </w:t>
      </w:r>
      <w:r>
        <w:rPr>
          <w:color w:val="444746"/>
          <w:highlight w:val="white"/>
        </w:rPr>
        <w:t xml:space="preserve">Дискуссия «Рецепт уникальности» об Омске в проектах архитекторов и уроках десятилетия </w:t>
      </w:r>
      <w:proofErr w:type="spellStart"/>
      <w:r>
        <w:rPr>
          <w:color w:val="444746"/>
          <w:highlight w:val="white"/>
        </w:rPr>
        <w:t>Любинского</w:t>
      </w:r>
      <w:proofErr w:type="spellEnd"/>
      <w:r>
        <w:rPr>
          <w:color w:val="444746"/>
          <w:highlight w:val="white"/>
        </w:rPr>
        <w:t xml:space="preserve"> проспекта</w:t>
      </w:r>
    </w:p>
    <w:p w:rsidR="00FB35A7" w:rsidRDefault="00FB35A7">
      <w:pPr>
        <w:rPr>
          <w:b/>
          <w:bCs/>
        </w:rPr>
      </w:pPr>
    </w:p>
    <w:p w:rsidR="00FB35A7" w:rsidRDefault="00C80017">
      <w:pPr>
        <w:rPr>
          <w:b/>
          <w:bCs/>
        </w:rPr>
      </w:pPr>
      <w:r>
        <w:rPr>
          <w:b/>
          <w:bCs/>
        </w:rPr>
        <w:t>Камергерский переулок, летник бара «Своё место» (</w:t>
      </w:r>
      <w:proofErr w:type="spellStart"/>
      <w:r>
        <w:rPr>
          <w:b/>
          <w:bCs/>
        </w:rPr>
        <w:t>Бударина</w:t>
      </w:r>
      <w:proofErr w:type="spellEnd"/>
      <w:r>
        <w:rPr>
          <w:b/>
          <w:bCs/>
        </w:rPr>
        <w:t xml:space="preserve"> 3г)</w:t>
      </w:r>
    </w:p>
    <w:p w:rsidR="00FB35A7" w:rsidRDefault="00C80017">
      <w:pPr>
        <w:pStyle w:val="3"/>
        <w:keepNext w:val="0"/>
        <w:keepLines w:val="0"/>
        <w:spacing w:before="0" w:after="0"/>
        <w:rPr>
          <w:sz w:val="22"/>
          <w:szCs w:val="22"/>
        </w:rPr>
      </w:pPr>
      <w:bookmarkStart w:id="7" w:name="_p72xeru970xr" w:colFirst="0" w:colLast="0"/>
      <w:bookmarkEnd w:id="7"/>
      <w:r>
        <w:rPr>
          <w:b/>
          <w:bCs/>
          <w:color w:val="000000"/>
          <w:sz w:val="22"/>
          <w:szCs w:val="22"/>
        </w:rPr>
        <w:t xml:space="preserve">11 июля 17:00–18:30 </w:t>
      </w:r>
      <w:r>
        <w:rPr>
          <w:sz w:val="22"/>
          <w:szCs w:val="22"/>
        </w:rPr>
        <w:t xml:space="preserve">Открытая студия </w:t>
      </w:r>
      <w:proofErr w:type="spellStart"/>
      <w:r>
        <w:rPr>
          <w:sz w:val="22"/>
          <w:szCs w:val="22"/>
        </w:rPr>
        <w:t>видеоподкаста</w:t>
      </w:r>
      <w:proofErr w:type="spellEnd"/>
      <w:r>
        <w:rPr>
          <w:sz w:val="22"/>
          <w:szCs w:val="22"/>
        </w:rPr>
        <w:t xml:space="preserve"> «Зерно Архитектуры»</w:t>
      </w:r>
    </w:p>
    <w:p w:rsidR="00FB35A7" w:rsidRDefault="00C80017">
      <w:pPr>
        <w:pStyle w:val="3"/>
        <w:keepNext w:val="0"/>
        <w:keepLines w:val="0"/>
        <w:spacing w:before="0" w:after="0"/>
        <w:rPr>
          <w:b/>
          <w:bCs/>
          <w:color w:val="000000"/>
          <w:sz w:val="22"/>
          <w:szCs w:val="22"/>
        </w:rPr>
      </w:pPr>
      <w:bookmarkStart w:id="8" w:name="_bori7cz5njfy" w:colFirst="0" w:colLast="0"/>
      <w:bookmarkEnd w:id="8"/>
      <w:r>
        <w:rPr>
          <w:b/>
          <w:bCs/>
          <w:color w:val="000000"/>
          <w:sz w:val="22"/>
          <w:szCs w:val="22"/>
        </w:rPr>
        <w:t>12 июля 13:00–17:00 Площадка «</w:t>
      </w:r>
      <w:proofErr w:type="spellStart"/>
      <w:r>
        <w:rPr>
          <w:b/>
          <w:bCs/>
          <w:color w:val="000000"/>
          <w:sz w:val="22"/>
          <w:szCs w:val="22"/>
        </w:rPr>
        <w:t>Урбанистика</w:t>
      </w:r>
      <w:proofErr w:type="spellEnd"/>
      <w:r>
        <w:rPr>
          <w:b/>
          <w:bCs/>
          <w:color w:val="000000"/>
          <w:sz w:val="22"/>
          <w:szCs w:val="22"/>
        </w:rPr>
        <w:t xml:space="preserve"> сегодня»</w:t>
      </w:r>
    </w:p>
    <w:p w:rsidR="00FB35A7" w:rsidRDefault="00C80017">
      <w:r>
        <w:t xml:space="preserve">Лекции о легендарной трансформации общественных пространств и городского планирования с Ириной Алексеевой, экс-главного архитектора Республики Саха (Якутия) и Дарьей </w:t>
      </w:r>
      <w:proofErr w:type="spellStart"/>
      <w:r>
        <w:t>Толовёнковой</w:t>
      </w:r>
      <w:proofErr w:type="spellEnd"/>
      <w:r>
        <w:t>, одной из ведущих экспертов по водно-зелёным каркасам городов в России.</w:t>
      </w:r>
      <w:r>
        <w:br/>
      </w:r>
    </w:p>
    <w:p w:rsidR="00FB35A7" w:rsidRDefault="00C80017">
      <w:pPr>
        <w:rPr>
          <w:b/>
          <w:bCs/>
        </w:rPr>
      </w:pPr>
      <w:r>
        <w:rPr>
          <w:b/>
          <w:bCs/>
        </w:rPr>
        <w:t>Омская Филармония, Органный зал (ул. Партизанская, 4а)</w:t>
      </w:r>
    </w:p>
    <w:p w:rsidR="00FB35A7" w:rsidRDefault="00C80017">
      <w:pPr>
        <w:rPr>
          <w:b/>
          <w:bCs/>
        </w:rPr>
      </w:pPr>
      <w:r>
        <w:rPr>
          <w:b/>
          <w:bCs/>
        </w:rPr>
        <w:t xml:space="preserve">12 июля 18:00–20:00 </w:t>
      </w:r>
    </w:p>
    <w:p w:rsidR="00FB35A7" w:rsidRDefault="00C80017">
      <w:r>
        <w:t>Церемония закрытия фестиваля.</w:t>
      </w:r>
    </w:p>
    <w:p w:rsidR="00FB35A7" w:rsidRDefault="00C80017">
      <w:pPr>
        <w:spacing w:before="280" w:after="280"/>
      </w:pPr>
      <w:r>
        <w:br w:type="page"/>
      </w:r>
    </w:p>
    <w:p w:rsidR="00FB35A7" w:rsidRDefault="00C80017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Архитектура уникальности / Дискуссионный клуб</w:t>
      </w:r>
    </w:p>
    <w:p w:rsidR="00FB35A7" w:rsidRDefault="00FB35A7">
      <w:pPr>
        <w:rPr>
          <w:b/>
          <w:bCs/>
        </w:rPr>
      </w:pPr>
    </w:p>
    <w:p w:rsidR="00FB35A7" w:rsidRDefault="00C80017">
      <w:pPr>
        <w:rPr>
          <w:b/>
          <w:bCs/>
        </w:rPr>
      </w:pPr>
      <w:r>
        <w:rPr>
          <w:b/>
          <w:bCs/>
        </w:rPr>
        <w:t>Школа 21 (ул. Ленина, 26Б)</w:t>
      </w:r>
    </w:p>
    <w:p w:rsidR="00FB35A7" w:rsidRDefault="00C80017">
      <w:pPr>
        <w:pStyle w:val="3"/>
        <w:keepNext w:val="0"/>
        <w:keepLines w:val="0"/>
        <w:spacing w:before="0" w:after="0"/>
        <w:rPr>
          <w:b/>
          <w:bCs/>
          <w:color w:val="000000"/>
          <w:sz w:val="22"/>
          <w:szCs w:val="22"/>
        </w:rPr>
      </w:pPr>
      <w:bookmarkStart w:id="9" w:name="_ukv1ryte4ufl" w:colFirst="0" w:colLast="0"/>
      <w:bookmarkEnd w:id="9"/>
      <w:r>
        <w:rPr>
          <w:b/>
          <w:bCs/>
          <w:color w:val="000000"/>
          <w:sz w:val="22"/>
          <w:szCs w:val="22"/>
        </w:rPr>
        <w:t>10 июля 10:00–17:00 / Технологический трек</w:t>
      </w:r>
    </w:p>
    <w:p w:rsidR="00FB35A7" w:rsidRDefault="00C80017">
      <w:r>
        <w:t xml:space="preserve">Эксперты познакомят с новыми достижениями и продуктами для уникальных фасадных решений, остекления, и городской среды – покрытия и освещение.  </w:t>
      </w:r>
    </w:p>
    <w:p w:rsidR="00FB35A7" w:rsidRDefault="00C80017">
      <w:r>
        <w:t>Спикеры: партнёры фестиваля – производители материалов</w:t>
      </w:r>
    </w:p>
    <w:p w:rsidR="00FB35A7" w:rsidRDefault="00C80017">
      <w:pPr>
        <w:rPr>
          <w:sz w:val="12"/>
          <w:szCs w:val="12"/>
        </w:rPr>
      </w:pPr>
      <w:r>
        <w:rPr>
          <w:sz w:val="12"/>
          <w:szCs w:val="12"/>
        </w:rPr>
        <w:t xml:space="preserve">Программа: </w:t>
      </w:r>
      <w:hyperlink r:id="rId8">
        <w:r>
          <w:rPr>
            <w:color w:val="1155CC"/>
            <w:sz w:val="12"/>
            <w:szCs w:val="12"/>
            <w:u w:val="single"/>
          </w:rPr>
          <w:t>https://arch-omsk.ru/index.php?option=com_content&amp;view=article&amp;id=1353:-l-r-10-1000-1700&amp;catid=22:2026-04-07-03-06-11&amp;Itemid=48</w:t>
        </w:r>
      </w:hyperlink>
      <w:r>
        <w:rPr>
          <w:sz w:val="12"/>
          <w:szCs w:val="12"/>
        </w:rPr>
        <w:t xml:space="preserve"> </w:t>
      </w:r>
    </w:p>
    <w:p w:rsidR="00FB35A7" w:rsidRDefault="00FB35A7">
      <w:pPr>
        <w:rPr>
          <w:sz w:val="12"/>
          <w:szCs w:val="12"/>
        </w:rPr>
      </w:pPr>
    </w:p>
    <w:p w:rsidR="00FB35A7" w:rsidRDefault="00C80017">
      <w:pPr>
        <w:pStyle w:val="3"/>
        <w:keepNext w:val="0"/>
        <w:keepLines w:val="0"/>
        <w:spacing w:before="0" w:after="0"/>
        <w:rPr>
          <w:b/>
          <w:bCs/>
          <w:color w:val="000000"/>
          <w:sz w:val="22"/>
          <w:szCs w:val="22"/>
        </w:rPr>
      </w:pPr>
      <w:bookmarkStart w:id="10" w:name="_kr3zlr319m68" w:colFirst="0" w:colLast="0"/>
      <w:bookmarkEnd w:id="10"/>
      <w:r>
        <w:rPr>
          <w:b/>
          <w:bCs/>
          <w:color w:val="000000"/>
          <w:sz w:val="22"/>
          <w:szCs w:val="22"/>
        </w:rPr>
        <w:t>11 июля 10:00–19:00 / Дискуссионный клуб «Архитектура уникальности».</w:t>
      </w:r>
    </w:p>
    <w:p w:rsidR="00FB35A7" w:rsidRDefault="00C80017">
      <w:r>
        <w:t>Круглые столы и короткие презентации, стратегические сессии. Среди спикеров – около 50 архитекторов и градостроителей всей страны – от Якутска и Красноярска до Казани и Москвы.</w:t>
      </w:r>
    </w:p>
    <w:p w:rsidR="00FB35A7" w:rsidRDefault="00C80017">
      <w:r>
        <w:t>Участники обсудят отличия сибирских городов от других, их миссию и опыт трансляции в будущее, роль сообщества и главных архитекторов городов.</w:t>
      </w:r>
    </w:p>
    <w:p w:rsidR="00FB35A7" w:rsidRDefault="00FB35A7"/>
    <w:p w:rsidR="00FB35A7" w:rsidRDefault="00C80017">
      <w:r>
        <w:t>Темы дискуссии:</w:t>
      </w:r>
    </w:p>
    <w:p w:rsidR="00FB35A7" w:rsidRDefault="00C80017">
      <w:pPr>
        <w:numPr>
          <w:ilvl w:val="0"/>
          <w:numId w:val="2"/>
        </w:numPr>
      </w:pPr>
      <w:proofErr w:type="spellStart"/>
      <w:r>
        <w:t>Локализм</w:t>
      </w:r>
      <w:proofErr w:type="spellEnd"/>
      <w:r>
        <w:t xml:space="preserve"> и глобализация: уникальность против однотипности (о важности местного контекста)</w:t>
      </w:r>
    </w:p>
    <w:p w:rsidR="00FB35A7" w:rsidRDefault="00C80017">
      <w:pPr>
        <w:numPr>
          <w:ilvl w:val="0"/>
          <w:numId w:val="2"/>
        </w:numPr>
      </w:pPr>
      <w:r>
        <w:t xml:space="preserve">Архитектурное образование: вызовы и пути трансформации (о </w:t>
      </w:r>
      <w:proofErr w:type="gramStart"/>
      <w:r>
        <w:t>том</w:t>
      </w:r>
      <w:proofErr w:type="gramEnd"/>
      <w:r>
        <w:t xml:space="preserve"> как и чему учат архитекторов сегодня)</w:t>
      </w:r>
    </w:p>
    <w:p w:rsidR="00FB35A7" w:rsidRDefault="00C80017">
      <w:pPr>
        <w:numPr>
          <w:ilvl w:val="0"/>
          <w:numId w:val="2"/>
        </w:numPr>
      </w:pPr>
      <w:r>
        <w:t>Миссия города и региона: трансляция в будущее (пленарная)</w:t>
      </w:r>
    </w:p>
    <w:p w:rsidR="00FB35A7" w:rsidRDefault="00C80017">
      <w:pPr>
        <w:numPr>
          <w:ilvl w:val="0"/>
          <w:numId w:val="2"/>
        </w:numPr>
      </w:pPr>
      <w:r>
        <w:t>Культура, ландшафт и масштаб города (о сохранении культурного уклада, развитии зелёных каркасов в больших и малых городах)</w:t>
      </w:r>
    </w:p>
    <w:p w:rsidR="00FB35A7" w:rsidRDefault="00C80017">
      <w:pPr>
        <w:numPr>
          <w:ilvl w:val="0"/>
          <w:numId w:val="2"/>
        </w:numPr>
      </w:pPr>
      <w:r>
        <w:t>Рецепты уникальности (блиц-презентации подходов к сохранению идентичности городов и архитектурных практик)</w:t>
      </w:r>
    </w:p>
    <w:p w:rsidR="00FB35A7" w:rsidRDefault="00C80017">
      <w:pPr>
        <w:numPr>
          <w:ilvl w:val="0"/>
          <w:numId w:val="2"/>
        </w:numPr>
      </w:pPr>
      <w:r>
        <w:t>Популяризация: пропаганда архитектуры</w:t>
      </w:r>
    </w:p>
    <w:p w:rsidR="00FB35A7" w:rsidRDefault="00C80017">
      <w:pPr>
        <w:numPr>
          <w:ilvl w:val="0"/>
          <w:numId w:val="2"/>
        </w:numPr>
      </w:pPr>
      <w:proofErr w:type="spellStart"/>
      <w:r>
        <w:t>Мастерплан</w:t>
      </w:r>
      <w:proofErr w:type="spellEnd"/>
      <w:r>
        <w:t>: разработка и реализация (о креативных индустриях, процессе КРТ и развитии городов)</w:t>
      </w:r>
    </w:p>
    <w:p w:rsidR="00FB35A7" w:rsidRDefault="00C80017">
      <w:r>
        <w:t>Стратегические сессии (по приглашениям):</w:t>
      </w:r>
    </w:p>
    <w:p w:rsidR="00FB35A7" w:rsidRDefault="00C80017">
      <w:pPr>
        <w:numPr>
          <w:ilvl w:val="0"/>
          <w:numId w:val="1"/>
        </w:numPr>
      </w:pPr>
      <w:r>
        <w:t>Архитектура уникальности Омска</w:t>
      </w:r>
    </w:p>
    <w:p w:rsidR="00FB35A7" w:rsidRDefault="00C80017">
      <w:pPr>
        <w:numPr>
          <w:ilvl w:val="0"/>
          <w:numId w:val="1"/>
        </w:numPr>
      </w:pPr>
      <w:r>
        <w:t>Архитектурное образование в стратегическом развитии Омского региона</w:t>
      </w:r>
    </w:p>
    <w:p w:rsidR="00FB35A7" w:rsidRDefault="00C80017">
      <w:r>
        <w:t xml:space="preserve"> </w:t>
      </w:r>
    </w:p>
    <w:p w:rsidR="00FB35A7" w:rsidRDefault="00C80017">
      <w:pPr>
        <w:rPr>
          <w:b/>
          <w:bCs/>
        </w:rPr>
      </w:pPr>
      <w:r>
        <w:rPr>
          <w:b/>
          <w:bCs/>
        </w:rPr>
        <w:t>11 июля 18:00 / Открытый лекторий «Рецепт уникальности».</w:t>
      </w:r>
    </w:p>
    <w:p w:rsidR="00FB35A7" w:rsidRDefault="00C80017">
      <w:r>
        <w:t>Главные спикеры:</w:t>
      </w:r>
    </w:p>
    <w:p w:rsidR="00FB35A7" w:rsidRDefault="00C80017">
      <w:r>
        <w:t>Николай Шумаков — президент Союза архитекторов России;</w:t>
      </w:r>
    </w:p>
    <w:p w:rsidR="00FB35A7" w:rsidRDefault="00C80017">
      <w:pPr>
        <w:rPr>
          <w:b/>
          <w:bCs/>
        </w:rPr>
      </w:pPr>
      <w:r>
        <w:t xml:space="preserve">Андрей </w:t>
      </w:r>
      <w:proofErr w:type="spellStart"/>
      <w:r>
        <w:t>Чернихов</w:t>
      </w:r>
      <w:proofErr w:type="spellEnd"/>
      <w:r>
        <w:t xml:space="preserve"> — президент Фонда имени Якова </w:t>
      </w:r>
      <w:proofErr w:type="spellStart"/>
      <w:r>
        <w:t>Чернихова</w:t>
      </w:r>
      <w:proofErr w:type="spellEnd"/>
      <w:r>
        <w:t>.</w:t>
      </w:r>
    </w:p>
    <w:p w:rsidR="00FB35A7" w:rsidRDefault="00C80017">
      <w:pPr>
        <w:spacing w:before="280" w:after="280" w:line="240" w:lineRule="auto"/>
        <w:rPr>
          <w:b/>
          <w:bCs/>
        </w:rPr>
      </w:pPr>
      <w:r>
        <w:br w:type="page"/>
      </w:r>
    </w:p>
    <w:p w:rsidR="00FB35A7" w:rsidRDefault="00C80017">
      <w:pPr>
        <w:spacing w:after="200" w:line="240" w:lineRule="auto"/>
        <w:rPr>
          <w:b/>
          <w:bCs/>
          <w:color w:val="000000"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Для детей </w:t>
      </w:r>
    </w:p>
    <w:p w:rsidR="00FB35A7" w:rsidRDefault="00C80017">
      <w:pPr>
        <w:spacing w:after="200" w:line="240" w:lineRule="auto"/>
      </w:pPr>
      <w:r>
        <w:t>Детский трек фестиваля пройдет сразу на нескольких площадках города и объединит выставки, творческие мастер-классы, лекции и экскурсии.</w:t>
      </w:r>
    </w:p>
    <w:p w:rsidR="00FB35A7" w:rsidRDefault="00C80017">
      <w:pPr>
        <w:spacing w:after="200" w:line="240" w:lineRule="auto"/>
      </w:pPr>
      <w:r>
        <w:rPr>
          <w:b/>
          <w:bCs/>
        </w:rPr>
        <w:t>С 9 по 12 июля</w:t>
      </w:r>
      <w:r>
        <w:t xml:space="preserve"> в </w:t>
      </w:r>
      <w:r>
        <w:rPr>
          <w:b/>
          <w:bCs/>
        </w:rPr>
        <w:t>Либеров-центре (ул. Думская, 3)</w:t>
      </w:r>
      <w:r>
        <w:t xml:space="preserve"> работает выставка </w:t>
      </w:r>
      <w:r>
        <w:rPr>
          <w:b/>
          <w:bCs/>
        </w:rPr>
        <w:t>«Архитектура и искусства: в диалоге форм»</w:t>
      </w:r>
      <w:r>
        <w:t xml:space="preserve">, где представят работы участников детского архитектурного смотра. Экспозиция открыта ежедневно с </w:t>
      </w:r>
      <w:r>
        <w:rPr>
          <w:b/>
          <w:bCs/>
        </w:rPr>
        <w:t>9:00 до 18:00</w:t>
      </w:r>
      <w:r>
        <w:t>.</w:t>
      </w:r>
    </w:p>
    <w:p w:rsidR="00FB35A7" w:rsidRDefault="00C80017">
      <w:pPr>
        <w:spacing w:after="200" w:line="240" w:lineRule="auto"/>
      </w:pPr>
      <w:r>
        <w:t xml:space="preserve">С 9 по 12 июля пройдёт творческий </w:t>
      </w:r>
      <w:proofErr w:type="spellStart"/>
      <w:r>
        <w:t>интенсив</w:t>
      </w:r>
      <w:proofErr w:type="spellEnd"/>
      <w:r>
        <w:t xml:space="preserve"> </w:t>
      </w:r>
      <w:r>
        <w:rPr>
          <w:b/>
          <w:bCs/>
        </w:rPr>
        <w:t>«Ритмы города»</w:t>
      </w:r>
      <w:r>
        <w:t>.</w:t>
      </w:r>
    </w:p>
    <w:p w:rsidR="00FB35A7" w:rsidRDefault="00C80017">
      <w:pPr>
        <w:spacing w:after="200" w:line="240" w:lineRule="auto"/>
        <w:rPr>
          <w:b/>
          <w:bCs/>
        </w:rPr>
      </w:pPr>
      <w:r>
        <w:rPr>
          <w:b/>
          <w:bCs/>
        </w:rPr>
        <w:t xml:space="preserve">10 июля 15:00 на Музейной - </w:t>
      </w:r>
      <w:r>
        <w:t>мастер-класс по граффити для детей (Стоимость 1500 рублей. 9+)</w:t>
      </w:r>
      <w:r>
        <w:rPr>
          <w:b/>
          <w:bCs/>
        </w:rPr>
        <w:t>.</w:t>
      </w:r>
    </w:p>
    <w:p w:rsidR="00FB35A7" w:rsidRDefault="00C80017">
      <w:pPr>
        <w:spacing w:after="200" w:line="240" w:lineRule="auto"/>
      </w:pPr>
      <w:r>
        <w:t xml:space="preserve">В </w:t>
      </w:r>
      <w:proofErr w:type="spellStart"/>
      <w:r>
        <w:rPr>
          <w:b/>
          <w:bCs/>
        </w:rPr>
        <w:t>Доброцентре</w:t>
      </w:r>
      <w:proofErr w:type="spellEnd"/>
      <w:r>
        <w:t xml:space="preserve"> (Ресурсный Центр «Мост» ул. Некрасова, 3)</w:t>
      </w:r>
    </w:p>
    <w:p w:rsidR="00FB35A7" w:rsidRDefault="00C80017">
      <w:pPr>
        <w:spacing w:line="240" w:lineRule="auto"/>
      </w:pPr>
      <w:r>
        <w:rPr>
          <w:b/>
          <w:bCs/>
        </w:rPr>
        <w:t>9 июля в 15:00</w:t>
      </w:r>
      <w:r>
        <w:t xml:space="preserve"> архитектор </w:t>
      </w:r>
      <w:r>
        <w:rPr>
          <w:b/>
          <w:bCs/>
        </w:rPr>
        <w:t>Ирина Игнатова</w:t>
      </w:r>
      <w:r>
        <w:t xml:space="preserve"> проведет мастер-класс «Знакомство с профессией архитектора». </w:t>
      </w:r>
    </w:p>
    <w:p w:rsidR="00FB35A7" w:rsidRDefault="00C80017">
      <w:pPr>
        <w:spacing w:line="240" w:lineRule="auto"/>
        <w:rPr>
          <w:b/>
          <w:bCs/>
        </w:rPr>
      </w:pPr>
      <w:r>
        <w:rPr>
          <w:b/>
          <w:bCs/>
        </w:rPr>
        <w:t xml:space="preserve">9 и 10 июля в 17:00 </w:t>
      </w:r>
      <w:r>
        <w:t xml:space="preserve">исследователь визуальной культуры </w:t>
      </w:r>
      <w:r>
        <w:rPr>
          <w:b/>
          <w:bCs/>
        </w:rPr>
        <w:t xml:space="preserve">Галина </w:t>
      </w:r>
      <w:proofErr w:type="spellStart"/>
      <w:r>
        <w:rPr>
          <w:b/>
          <w:bCs/>
        </w:rPr>
        <w:t>Черба</w:t>
      </w:r>
      <w:proofErr w:type="spellEnd"/>
      <w:r>
        <w:rPr>
          <w:b/>
          <w:bCs/>
        </w:rPr>
        <w:t xml:space="preserve"> </w:t>
      </w:r>
      <w:r>
        <w:t>проведёт</w:t>
      </w:r>
      <w:r>
        <w:rPr>
          <w:b/>
          <w:bCs/>
        </w:rPr>
        <w:t xml:space="preserve"> </w:t>
      </w:r>
      <w:r>
        <w:t xml:space="preserve">лекцию по истории архитектуры для детей 6+. </w:t>
      </w:r>
      <w:r>
        <w:rPr>
          <w:b/>
          <w:bCs/>
        </w:rPr>
        <w:t xml:space="preserve"> </w:t>
      </w:r>
    </w:p>
    <w:p w:rsidR="00FB35A7" w:rsidRDefault="00C80017">
      <w:pPr>
        <w:spacing w:line="240" w:lineRule="auto"/>
      </w:pPr>
      <w:r>
        <w:rPr>
          <w:b/>
          <w:bCs/>
        </w:rPr>
        <w:t xml:space="preserve">11 июля в 12:30 </w:t>
      </w:r>
      <w:r>
        <w:t xml:space="preserve">пройдёт мастер-класс по мозаике для детей 9+ (стоимость 1 500 </w:t>
      </w:r>
      <w:proofErr w:type="spellStart"/>
      <w:r>
        <w:t>руб</w:t>
      </w:r>
      <w:proofErr w:type="spellEnd"/>
      <w:r>
        <w:t>) и бесплатный мастер-класс «Упаковка для мороженого «</w:t>
      </w:r>
      <w:proofErr w:type="spellStart"/>
      <w:r>
        <w:t>СибХолод</w:t>
      </w:r>
      <w:proofErr w:type="spellEnd"/>
      <w:r>
        <w:t xml:space="preserve">» для детей 6+. </w:t>
      </w:r>
    </w:p>
    <w:p w:rsidR="00FB35A7" w:rsidRDefault="00C80017">
      <w:pPr>
        <w:spacing w:line="240" w:lineRule="auto"/>
      </w:pPr>
      <w:r>
        <w:rPr>
          <w:b/>
          <w:bCs/>
        </w:rPr>
        <w:t xml:space="preserve">12 июля 16:00 </w:t>
      </w:r>
      <w:r>
        <w:t>сразу два мастер-класса для детей 12+: «гипсовый горельеф» с Сашей Хохловой (участие — 1 500 рублей), лекция-практикум «</w:t>
      </w:r>
      <w:proofErr w:type="spellStart"/>
      <w:r>
        <w:t>АРХИпазл</w:t>
      </w:r>
      <w:proofErr w:type="spellEnd"/>
      <w:r>
        <w:t xml:space="preserve">» (участие бесплатно). </w:t>
      </w:r>
    </w:p>
    <w:p w:rsidR="00FB35A7" w:rsidRDefault="00C80017">
      <w:pPr>
        <w:spacing w:line="240" w:lineRule="auto"/>
      </w:pPr>
      <w:r>
        <w:t>Также для детей организуют специальные пешеходные экскурсии по городу.</w:t>
      </w:r>
    </w:p>
    <w:p w:rsidR="00FB35A7" w:rsidRDefault="00C80017">
      <w:pPr>
        <w:spacing w:after="200" w:line="240" w:lineRule="auto"/>
        <w:rPr>
          <w:b/>
          <w:bCs/>
        </w:rPr>
      </w:pPr>
      <w:r>
        <w:rPr>
          <w:color w:val="2A2727"/>
          <w:highlight w:val="white"/>
        </w:rPr>
        <w:t xml:space="preserve">Подробная информация и расписание мастер‑классов и лекций детского трека: </w:t>
      </w:r>
      <w:hyperlink r:id="rId9">
        <w:r>
          <w:rPr>
            <w:color w:val="21262C"/>
            <w:highlight w:val="white"/>
            <w:u w:val="single"/>
          </w:rPr>
          <w:t>vk.ru/@sever_ceramics-programma-detskogo-treka-xxvi-mezhregionalnogo-festivalya-zo</w:t>
        </w:r>
      </w:hyperlink>
      <w:r>
        <w:t xml:space="preserve"> </w:t>
      </w:r>
    </w:p>
    <w:p w:rsidR="00FB35A7" w:rsidRDefault="00C80017">
      <w:pPr>
        <w:spacing w:line="24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Экскурсии </w:t>
      </w:r>
    </w:p>
    <w:p w:rsidR="00FB35A7" w:rsidRDefault="00C80017">
      <w:pPr>
        <w:spacing w:after="280" w:line="240" w:lineRule="auto"/>
      </w:pPr>
      <w:r>
        <w:t xml:space="preserve">Автобусный </w:t>
      </w:r>
      <w:proofErr w:type="spellStart"/>
      <w:r>
        <w:t>урбан</w:t>
      </w:r>
      <w:proofErr w:type="spellEnd"/>
      <w:r>
        <w:t xml:space="preserve">-тур «Правый берег» и «Левый берег». В программе: «Радость», </w:t>
      </w:r>
      <w:r>
        <w:rPr>
          <w:b/>
          <w:bCs/>
        </w:rPr>
        <w:t>G-</w:t>
      </w:r>
      <w:proofErr w:type="spellStart"/>
      <w:r>
        <w:rPr>
          <w:b/>
          <w:bCs/>
        </w:rPr>
        <w:t>Drive</w:t>
      </w:r>
      <w:proofErr w:type="spellEnd"/>
      <w:r>
        <w:rPr>
          <w:b/>
          <w:bCs/>
        </w:rPr>
        <w:t xml:space="preserve"> Арена</w:t>
      </w:r>
      <w:r>
        <w:t xml:space="preserve">, школа «Авангард», обновлённый </w:t>
      </w:r>
      <w:r>
        <w:rPr>
          <w:b/>
          <w:bCs/>
        </w:rPr>
        <w:t xml:space="preserve">СКК имени Виктора </w:t>
      </w:r>
      <w:proofErr w:type="spellStart"/>
      <w:r>
        <w:rPr>
          <w:b/>
          <w:bCs/>
        </w:rPr>
        <w:t>Блинова</w:t>
      </w:r>
      <w:proofErr w:type="spellEnd"/>
      <w:r>
        <w:t xml:space="preserve">, кварталы </w:t>
      </w:r>
      <w:proofErr w:type="spellStart"/>
      <w:r>
        <w:t>Драверта</w:t>
      </w:r>
      <w:proofErr w:type="spellEnd"/>
      <w:r>
        <w:t>, современные общественные и деловые пространства. Часть экскурсий проведут авторы проектов, которые расскажут об основных решениях.</w:t>
      </w:r>
    </w:p>
    <w:p w:rsidR="00FB35A7" w:rsidRDefault="00C80017">
      <w:pPr>
        <w:spacing w:before="280" w:after="280" w:line="240" w:lineRule="auto"/>
      </w:pPr>
      <w:r>
        <w:t xml:space="preserve">Бесплатные пешеходные экскурсии по </w:t>
      </w:r>
      <w:proofErr w:type="spellStart"/>
      <w:r>
        <w:t>Любинскому</w:t>
      </w:r>
      <w:proofErr w:type="spellEnd"/>
      <w:r>
        <w:t xml:space="preserve"> проспекту - с 9 по 11 июля. </w:t>
      </w:r>
    </w:p>
    <w:p w:rsidR="00FB35A7" w:rsidRDefault="00C80017">
      <w:pPr>
        <w:spacing w:before="280" w:after="280" w:line="240" w:lineRule="auto"/>
      </w:pPr>
      <w:r>
        <w:t xml:space="preserve">Для тех, кто интересуется историей Омска, подготовили серию авторских маршрутов. Архитектор и исследователь </w:t>
      </w:r>
      <w:r>
        <w:rPr>
          <w:b/>
          <w:bCs/>
        </w:rPr>
        <w:t>Юлия Петрова</w:t>
      </w:r>
      <w:r>
        <w:t xml:space="preserve"> проведет экскурсии «Эпоха А. </w:t>
      </w:r>
      <w:proofErr w:type="spellStart"/>
      <w:r>
        <w:t>Крячкова</w:t>
      </w:r>
      <w:proofErr w:type="spellEnd"/>
      <w:r>
        <w:t xml:space="preserve">» и «Промышленное наследие дореволюционного Омска», </w:t>
      </w:r>
      <w:r>
        <w:rPr>
          <w:b/>
          <w:bCs/>
        </w:rPr>
        <w:t>Ольга Арефьева</w:t>
      </w:r>
      <w:r>
        <w:t xml:space="preserve"> - «</w:t>
      </w:r>
      <w:proofErr w:type="spellStart"/>
      <w:r>
        <w:t>Хронометро</w:t>
      </w:r>
      <w:proofErr w:type="spellEnd"/>
      <w:r>
        <w:t xml:space="preserve">: архитектура Соборной площади», а историк архитектуры </w:t>
      </w:r>
      <w:r>
        <w:rPr>
          <w:b/>
          <w:bCs/>
        </w:rPr>
        <w:t>Святослав Коновалов</w:t>
      </w:r>
      <w:r>
        <w:t xml:space="preserve"> познакомит участников с памятниками деревянного зодчества. Для профессионального сообщества запланированы обзорные экскурсии (автобусные).</w:t>
      </w:r>
    </w:p>
    <w:p w:rsidR="00FB35A7" w:rsidRPr="000C6873" w:rsidRDefault="00C80017" w:rsidP="000C6873">
      <w:pPr>
        <w:spacing w:before="280" w:after="280" w:line="240" w:lineRule="auto"/>
        <w:rPr>
          <w:b/>
          <w:bCs/>
        </w:rPr>
      </w:pPr>
      <w:r>
        <w:t xml:space="preserve">Завершат экскурсионную программу </w:t>
      </w:r>
      <w:r>
        <w:rPr>
          <w:b/>
          <w:bCs/>
        </w:rPr>
        <w:t>вечерние прогулки по Иртышу</w:t>
      </w:r>
      <w:r>
        <w:t xml:space="preserve">, которые состоятся </w:t>
      </w:r>
      <w:r>
        <w:rPr>
          <w:b/>
          <w:bCs/>
        </w:rPr>
        <w:t>10 и 11 июля</w:t>
      </w:r>
      <w:r>
        <w:t>. С воды участники смогут увидеть исторический центр Омска и современные городские пространства с нового ракурса.</w:t>
      </w:r>
      <w:bookmarkStart w:id="11" w:name="_dhp2wskxuj3h" w:colFirst="0" w:colLast="0"/>
      <w:bookmarkEnd w:id="11"/>
    </w:p>
    <w:sectPr w:rsidR="00FB35A7" w:rsidRPr="000C6873">
      <w:headerReference w:type="default" r:id="rId10"/>
      <w:headerReference w:type="first" r:id="rId11"/>
      <w:footerReference w:type="first" r:id="rId12"/>
      <w:pgSz w:w="11906" w:h="16838"/>
      <w:pgMar w:top="1440" w:right="1440" w:bottom="1440" w:left="144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22E9" w:rsidRDefault="002822E9">
      <w:pPr>
        <w:spacing w:line="240" w:lineRule="auto"/>
      </w:pPr>
      <w:r>
        <w:separator/>
      </w:r>
    </w:p>
  </w:endnote>
  <w:endnote w:type="continuationSeparator" w:id="0">
    <w:p w:rsidR="002822E9" w:rsidRDefault="002822E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E3810C04-D1E7-466E-AC38-82C57A289CBA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2" w:fontKey="{EFA8700F-EAF3-4A79-AC39-158CAD99BDD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35A7" w:rsidRDefault="00C80017">
    <w:pPr>
      <w:rPr>
        <w:sz w:val="16"/>
        <w:szCs w:val="16"/>
      </w:rPr>
    </w:pPr>
    <w:r>
      <w:rPr>
        <w:sz w:val="16"/>
        <w:szCs w:val="16"/>
      </w:rPr>
      <w:t xml:space="preserve">Фестиваль: </w:t>
    </w:r>
    <w:hyperlink r:id="rId1">
      <w:r>
        <w:rPr>
          <w:color w:val="1155CC"/>
          <w:sz w:val="16"/>
          <w:szCs w:val="16"/>
          <w:u w:val="single"/>
        </w:rPr>
        <w:t>https://zvsiberia.ru/</w:t>
      </w:r>
    </w:hyperlink>
    <w:r>
      <w:rPr>
        <w:sz w:val="16"/>
        <w:szCs w:val="16"/>
      </w:rPr>
      <w:t xml:space="preserve"> Омский союз архитекторов: </w:t>
    </w:r>
    <w:hyperlink r:id="rId2">
      <w:r>
        <w:rPr>
          <w:color w:val="1155CC"/>
          <w:sz w:val="16"/>
          <w:szCs w:val="16"/>
          <w:u w:val="single"/>
        </w:rPr>
        <w:t>arch-omsk.ru</w:t>
      </w:r>
    </w:hyperlink>
  </w:p>
  <w:p w:rsidR="00FB35A7" w:rsidRDefault="00C80017">
    <w:pPr>
      <w:rPr>
        <w:sz w:val="20"/>
        <w:szCs w:val="20"/>
      </w:rPr>
    </w:pPr>
    <w:r>
      <w:rPr>
        <w:sz w:val="16"/>
        <w:szCs w:val="16"/>
      </w:rPr>
      <w:t xml:space="preserve">Работа со СМИ:   Ефим Олегович Фрейдин / 8-923-681-9519 / </w:t>
    </w:r>
    <w:hyperlink r:id="rId3">
      <w:r>
        <w:rPr>
          <w:color w:val="1155CC"/>
          <w:sz w:val="16"/>
          <w:szCs w:val="16"/>
          <w:u w:val="single"/>
        </w:rPr>
        <w:t>fima.fr@mail.ru</w:t>
      </w:r>
    </w:hyperlink>
    <w:r>
      <w:rPr>
        <w:sz w:val="16"/>
        <w:szCs w:val="16"/>
      </w:rPr>
      <w:t xml:space="preserve"> /</w:t>
    </w:r>
    <w:proofErr w:type="spellStart"/>
    <w:r>
      <w:rPr>
        <w:sz w:val="16"/>
        <w:szCs w:val="16"/>
      </w:rPr>
      <w:t>вк</w:t>
    </w:r>
    <w:proofErr w:type="spellEnd"/>
    <w:r>
      <w:rPr>
        <w:sz w:val="16"/>
        <w:szCs w:val="16"/>
      </w:rPr>
      <w:t xml:space="preserve">: </w:t>
    </w:r>
    <w:hyperlink r:id="rId4">
      <w:r>
        <w:rPr>
          <w:color w:val="1155CC"/>
          <w:sz w:val="16"/>
          <w:szCs w:val="16"/>
          <w:u w:val="single"/>
        </w:rPr>
        <w:t>vk.com/</w:t>
      </w:r>
      <w:proofErr w:type="spellStart"/>
      <w:r>
        <w:rPr>
          <w:color w:val="1155CC"/>
          <w:sz w:val="16"/>
          <w:szCs w:val="16"/>
          <w:u w:val="single"/>
        </w:rPr>
        <w:t>fimafr</w:t>
      </w:r>
      <w:proofErr w:type="spellEnd"/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22E9" w:rsidRDefault="002822E9">
      <w:pPr>
        <w:spacing w:line="240" w:lineRule="auto"/>
      </w:pPr>
      <w:r>
        <w:separator/>
      </w:r>
    </w:p>
  </w:footnote>
  <w:footnote w:type="continuationSeparator" w:id="0">
    <w:p w:rsidR="002822E9" w:rsidRDefault="002822E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35A7" w:rsidRDefault="00C80017">
    <w:pPr>
      <w:ind w:left="-141"/>
      <w:jc w:val="center"/>
    </w:pPr>
    <w:r>
      <w:rPr>
        <w:noProof/>
        <w:lang w:val="ru-RU"/>
      </w:rPr>
      <w:drawing>
        <wp:inline distT="114300" distB="114300" distL="114300" distR="114300">
          <wp:extent cx="5731200" cy="533400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t="74274"/>
                  <a:stretch>
                    <a:fillRect/>
                  </a:stretch>
                </pic:blipFill>
                <pic:spPr>
                  <a:xfrm>
                    <a:off x="0" y="0"/>
                    <a:ext cx="5731200" cy="5334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FB35A7" w:rsidRDefault="00C80017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jc w:val="center"/>
      <w:rPr>
        <w:sz w:val="16"/>
        <w:szCs w:val="16"/>
      </w:rPr>
    </w:pPr>
    <w:r>
      <w:rPr>
        <w:sz w:val="16"/>
        <w:szCs w:val="16"/>
      </w:rPr>
      <w:t xml:space="preserve">МЕЖРЕГИОНАЛЬНЫЙ АРХИТЕКТУРНЫЙ ФЕСТИВАЛЬ «ЗОДЧЕСТВО В СИБИРИ-2026». </w:t>
    </w:r>
    <w:r>
      <w:rPr>
        <w:sz w:val="16"/>
        <w:szCs w:val="16"/>
      </w:rPr>
      <w:br/>
      <w:t xml:space="preserve">ОМСК, 9-12 ИЮЛЯ 2026. </w:t>
    </w:r>
    <w:r>
      <w:rPr>
        <w:sz w:val="16"/>
        <w:szCs w:val="16"/>
        <w:highlight w:val="white"/>
      </w:rPr>
      <w:t xml:space="preserve">ТЕМА: </w:t>
    </w:r>
    <w:r>
      <w:rPr>
        <w:sz w:val="16"/>
        <w:szCs w:val="16"/>
      </w:rPr>
      <w:t>АРХИТЕКТУРА УНИКАЛЬНОСТИ</w:t>
    </w:r>
  </w:p>
  <w:p w:rsidR="00FB35A7" w:rsidRDefault="00FB35A7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jc w:val="center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35A7" w:rsidRDefault="00C80017">
    <w:pPr>
      <w:spacing w:line="240" w:lineRule="auto"/>
      <w:ind w:left="-140"/>
      <w:jc w:val="center"/>
    </w:pPr>
    <w:r>
      <w:rPr>
        <w:noProof/>
        <w:lang w:val="ru-RU"/>
      </w:rPr>
      <w:drawing>
        <wp:inline distT="114300" distB="114300" distL="114300" distR="114300">
          <wp:extent cx="4414838" cy="1608734"/>
          <wp:effectExtent l="0" t="0" r="0" b="0"/>
          <wp:docPr id="2" name="image2.gif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gif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414838" cy="160873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F32B71"/>
    <w:multiLevelType w:val="multilevel"/>
    <w:tmpl w:val="A638322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581852F0"/>
    <w:multiLevelType w:val="multilevel"/>
    <w:tmpl w:val="29A2894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70F96128"/>
    <w:multiLevelType w:val="multilevel"/>
    <w:tmpl w:val="19A4EC3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isplayBackgroundShape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5A7"/>
    <w:rsid w:val="000C6873"/>
    <w:rsid w:val="002822E9"/>
    <w:rsid w:val="009555FC"/>
    <w:rsid w:val="009F2347"/>
    <w:rsid w:val="00C80017"/>
    <w:rsid w:val="00FB3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2D6932"/>
  <w15:docId w15:val="{DBD877DA-4D69-49F4-A5C1-0B7EA4AC1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</w:tblPr>
  </w:style>
  <w:style w:type="table" w:customStyle="1" w:styleId="a6">
    <w:basedOn w:val="TableNormal"/>
    <w:tblPr>
      <w:tblStyleRowBandSize w:val="1"/>
      <w:tblStyleColBandSize w:val="1"/>
    </w:tblPr>
  </w:style>
  <w:style w:type="table" w:customStyle="1" w:styleId="a7">
    <w:basedOn w:val="TableNormal"/>
    <w:tblPr>
      <w:tblStyleRowBandSize w:val="1"/>
      <w:tblStyleColBandSize w:val="1"/>
    </w:tblPr>
  </w:style>
  <w:style w:type="table" w:customStyle="1" w:styleId="a8">
    <w:basedOn w:val="TableNormal"/>
    <w:tblPr>
      <w:tblStyleRowBandSize w:val="1"/>
      <w:tblStyleColBandSize w:val="1"/>
    </w:tblPr>
  </w:style>
  <w:style w:type="paragraph" w:styleId="a9">
    <w:name w:val="header"/>
    <w:basedOn w:val="a"/>
    <w:link w:val="aa"/>
    <w:uiPriority w:val="99"/>
    <w:unhideWhenUsed/>
    <w:rsid w:val="009F2347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9F2347"/>
  </w:style>
  <w:style w:type="paragraph" w:styleId="ab">
    <w:name w:val="footer"/>
    <w:basedOn w:val="a"/>
    <w:link w:val="ac"/>
    <w:uiPriority w:val="99"/>
    <w:unhideWhenUsed/>
    <w:rsid w:val="009F2347"/>
    <w:pPr>
      <w:tabs>
        <w:tab w:val="center" w:pos="4677"/>
        <w:tab w:val="right" w:pos="9355"/>
      </w:tabs>
      <w:spacing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9F23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rch-omsk.ru/index.php?option=com_content&amp;view=article&amp;id=1353:-l-r-10-1000-1700&amp;catid=22:2026-04-07-03-06-11&amp;Itemid=48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k.com/omsk.arch.school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vk.ru/@sever_ceramics-programma-detskogo-treka-xxvi-mezhregionalnogo-festivalya-zo" TargetMode="Externa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fima.fr@mail.ru" TargetMode="External"/><Relationship Id="rId2" Type="http://schemas.openxmlformats.org/officeDocument/2006/relationships/hyperlink" Target="http://arch-omsk.ru/" TargetMode="External"/><Relationship Id="rId1" Type="http://schemas.openxmlformats.org/officeDocument/2006/relationships/hyperlink" Target="https://zvsiberia.ru/" TargetMode="External"/><Relationship Id="rId4" Type="http://schemas.openxmlformats.org/officeDocument/2006/relationships/hyperlink" Target="https://vk.com/fimaf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1358</Words>
  <Characters>7745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ILSharapov</cp:lastModifiedBy>
  <cp:revision>3</cp:revision>
  <dcterms:created xsi:type="dcterms:W3CDTF">2026-07-03T09:53:00Z</dcterms:created>
  <dcterms:modified xsi:type="dcterms:W3CDTF">2026-07-03T10:37:00Z</dcterms:modified>
</cp:coreProperties>
</file>